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0A704" w14:textId="77777777" w:rsidR="004559BD" w:rsidRPr="0041697D" w:rsidRDefault="004559BD" w:rsidP="004559BD">
      <w:pPr>
        <w:shd w:val="clear" w:color="auto" w:fill="DBE5F1" w:themeFill="accent1" w:themeFillTint="33"/>
        <w:tabs>
          <w:tab w:val="left" w:pos="284"/>
        </w:tabs>
        <w:spacing w:before="120" w:after="120"/>
        <w:jc w:val="center"/>
        <w:rPr>
          <w:rFonts w:ascii="Cambria" w:hAnsi="Cambria"/>
          <w:b/>
          <w:i/>
          <w:sz w:val="28"/>
          <w:szCs w:val="24"/>
        </w:rPr>
      </w:pPr>
      <w:r w:rsidRPr="0041697D">
        <w:rPr>
          <w:rFonts w:ascii="Cambria" w:hAnsi="Cambria"/>
          <w:b/>
          <w:i/>
          <w:sz w:val="28"/>
          <w:szCs w:val="24"/>
        </w:rPr>
        <w:t>FOR THE TEACHER</w:t>
      </w:r>
    </w:p>
    <w:p w14:paraId="56F41A8B" w14:textId="77777777" w:rsidR="004559BD" w:rsidRPr="004559BD" w:rsidRDefault="004559BD" w:rsidP="004559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559BD">
        <w:rPr>
          <w:rFonts w:ascii="Cambria" w:hAnsi="Cambria"/>
          <w:b/>
          <w:color w:val="FFFFFF" w:themeColor="background1"/>
          <w:sz w:val="28"/>
          <w:szCs w:val="24"/>
        </w:rPr>
        <w:t>Airport instructions</w:t>
      </w:r>
    </w:p>
    <w:p w14:paraId="6DAB3B62" w14:textId="77777777" w:rsidR="008318DF" w:rsidRPr="004559BD" w:rsidRDefault="00CA6E6A">
      <w:pPr>
        <w:tabs>
          <w:tab w:val="left" w:pos="284"/>
        </w:tabs>
        <w:jc w:val="both"/>
        <w:rPr>
          <w:sz w:val="24"/>
          <w:szCs w:val="24"/>
        </w:rPr>
      </w:pPr>
      <w:r w:rsidRPr="004559BD">
        <w:rPr>
          <w:b/>
          <w:sz w:val="24"/>
          <w:szCs w:val="24"/>
        </w:rPr>
        <w:t>Type of task</w:t>
      </w:r>
      <w:r w:rsidRPr="004559BD">
        <w:rPr>
          <w:sz w:val="24"/>
          <w:szCs w:val="24"/>
        </w:rPr>
        <w:t xml:space="preserve">: </w:t>
      </w:r>
      <w:r w:rsidR="004559BD" w:rsidRPr="004559BD">
        <w:rPr>
          <w:sz w:val="24"/>
          <w:szCs w:val="24"/>
        </w:rPr>
        <w:t>Giving instructions in text messages and emails</w:t>
      </w:r>
    </w:p>
    <w:p w14:paraId="5D12063A" w14:textId="77777777" w:rsidR="008318DF" w:rsidRPr="002C0C59" w:rsidRDefault="008318DF">
      <w:pPr>
        <w:tabs>
          <w:tab w:val="left" w:pos="284"/>
        </w:tabs>
        <w:jc w:val="both"/>
        <w:rPr>
          <w:sz w:val="18"/>
          <w:szCs w:val="24"/>
        </w:rPr>
      </w:pPr>
    </w:p>
    <w:p w14:paraId="1785C101" w14:textId="68A05D7A" w:rsidR="008318DF" w:rsidRPr="001A65C5" w:rsidRDefault="00CA6E6A" w:rsidP="001A65C5">
      <w:pPr>
        <w:rPr>
          <w:rFonts w:ascii="Times New Roman" w:hAnsi="Times New Roman" w:cs="Times New Roman"/>
          <w:sz w:val="24"/>
          <w:szCs w:val="24"/>
          <w:lang w:eastAsia="de-AT"/>
        </w:rPr>
      </w:pPr>
      <w:r w:rsidRPr="004559BD">
        <w:rPr>
          <w:b/>
          <w:sz w:val="24"/>
          <w:szCs w:val="24"/>
        </w:rPr>
        <w:t xml:space="preserve">Educational </w:t>
      </w:r>
      <w:r w:rsidR="002601C8">
        <w:rPr>
          <w:b/>
          <w:sz w:val="24"/>
          <w:szCs w:val="24"/>
        </w:rPr>
        <w:t>l</w:t>
      </w:r>
      <w:r w:rsidRPr="004559BD">
        <w:rPr>
          <w:b/>
          <w:sz w:val="24"/>
          <w:szCs w:val="24"/>
        </w:rPr>
        <w:t>evel</w:t>
      </w:r>
      <w:r w:rsidRPr="004559BD">
        <w:rPr>
          <w:sz w:val="24"/>
          <w:szCs w:val="24"/>
        </w:rPr>
        <w:t>: Secondary education</w:t>
      </w:r>
      <w:r w:rsidR="001A65C5">
        <w:rPr>
          <w:sz w:val="24"/>
          <w:szCs w:val="24"/>
        </w:rPr>
        <w:t xml:space="preserve"> - </w:t>
      </w:r>
      <w:r w:rsidR="001A65C5">
        <w:rPr>
          <w:sz w:val="24"/>
        </w:rPr>
        <w:t>ISCED 2/3</w:t>
      </w:r>
      <w:r w:rsidR="001A65C5">
        <w:rPr>
          <w:rStyle w:val="Funotenzeichen"/>
          <w:sz w:val="24"/>
        </w:rPr>
        <w:footnoteReference w:id="1"/>
      </w:r>
    </w:p>
    <w:p w14:paraId="014A065A" w14:textId="77777777" w:rsidR="008318DF" w:rsidRPr="002C0C59" w:rsidRDefault="008318DF">
      <w:pPr>
        <w:tabs>
          <w:tab w:val="left" w:pos="284"/>
        </w:tabs>
        <w:jc w:val="both"/>
        <w:rPr>
          <w:i/>
          <w:sz w:val="18"/>
          <w:szCs w:val="24"/>
        </w:rPr>
      </w:pPr>
    </w:p>
    <w:p w14:paraId="0FE26D03" w14:textId="77777777" w:rsidR="008318DF" w:rsidRPr="004559BD" w:rsidRDefault="00CA6E6A">
      <w:pPr>
        <w:tabs>
          <w:tab w:val="left" w:pos="284"/>
        </w:tabs>
        <w:jc w:val="both"/>
        <w:rPr>
          <w:sz w:val="24"/>
          <w:szCs w:val="24"/>
        </w:rPr>
      </w:pPr>
      <w:r w:rsidRPr="004559BD">
        <w:rPr>
          <w:b/>
          <w:sz w:val="24"/>
          <w:szCs w:val="24"/>
        </w:rPr>
        <w:t>Proficiency level</w:t>
      </w:r>
      <w:r w:rsidRPr="004559BD">
        <w:rPr>
          <w:sz w:val="24"/>
          <w:szCs w:val="24"/>
        </w:rPr>
        <w:t>: B1 Level</w:t>
      </w:r>
    </w:p>
    <w:p w14:paraId="7C7CB60C" w14:textId="77777777" w:rsidR="008318DF" w:rsidRPr="002C0C59" w:rsidRDefault="008318DF">
      <w:pPr>
        <w:tabs>
          <w:tab w:val="left" w:pos="284"/>
        </w:tabs>
        <w:jc w:val="both"/>
        <w:rPr>
          <w:sz w:val="20"/>
          <w:szCs w:val="24"/>
        </w:rPr>
      </w:pPr>
    </w:p>
    <w:p w14:paraId="5760EB46" w14:textId="38704597" w:rsidR="008318DF" w:rsidRPr="004559BD" w:rsidRDefault="00CA6E6A">
      <w:pPr>
        <w:tabs>
          <w:tab w:val="left" w:pos="284"/>
        </w:tabs>
        <w:jc w:val="both"/>
        <w:rPr>
          <w:sz w:val="24"/>
          <w:szCs w:val="24"/>
        </w:rPr>
      </w:pPr>
      <w:r w:rsidRPr="004559BD">
        <w:rPr>
          <w:b/>
          <w:sz w:val="24"/>
          <w:szCs w:val="24"/>
        </w:rPr>
        <w:t>Short description and aim of the activity</w:t>
      </w:r>
      <w:r w:rsidRPr="004559BD">
        <w:rPr>
          <w:sz w:val="24"/>
          <w:szCs w:val="24"/>
        </w:rPr>
        <w:t>:</w:t>
      </w:r>
    </w:p>
    <w:p w14:paraId="3C2EB6DE" w14:textId="77777777" w:rsidR="008318DF" w:rsidRPr="004559BD" w:rsidRDefault="00CA6E6A">
      <w:pPr>
        <w:tabs>
          <w:tab w:val="left" w:pos="284"/>
        </w:tabs>
        <w:jc w:val="both"/>
        <w:rPr>
          <w:sz w:val="24"/>
          <w:szCs w:val="24"/>
        </w:rPr>
      </w:pPr>
      <w:r w:rsidRPr="004559BD">
        <w:rPr>
          <w:sz w:val="24"/>
          <w:szCs w:val="24"/>
        </w:rPr>
        <w:t xml:space="preserve">This is a project activity that focuses on cross-cultural communication and the way we communicate parts of this information to different people. First, the students will read a text regarding airport transportation, and they will write informal short messages as part of written text communication with an exchange student. Then, the students will have to use the same information and write a formal email to the student’s parents. </w:t>
      </w:r>
    </w:p>
    <w:p w14:paraId="672A45B4" w14:textId="77777777" w:rsidR="008318DF" w:rsidRPr="002C0C59" w:rsidRDefault="008318DF">
      <w:pPr>
        <w:tabs>
          <w:tab w:val="left" w:pos="284"/>
        </w:tabs>
        <w:jc w:val="both"/>
        <w:rPr>
          <w:b/>
          <w:sz w:val="20"/>
          <w:szCs w:val="24"/>
        </w:rPr>
      </w:pPr>
    </w:p>
    <w:p w14:paraId="5BC0E92C" w14:textId="77777777" w:rsidR="008318DF" w:rsidRPr="004559BD" w:rsidRDefault="00CA6E6A">
      <w:pPr>
        <w:tabs>
          <w:tab w:val="left" w:pos="284"/>
        </w:tabs>
        <w:jc w:val="both"/>
        <w:rPr>
          <w:sz w:val="24"/>
          <w:szCs w:val="24"/>
        </w:rPr>
      </w:pPr>
      <w:r w:rsidRPr="004559BD">
        <w:rPr>
          <w:b/>
          <w:sz w:val="24"/>
          <w:szCs w:val="24"/>
        </w:rPr>
        <w:t>CEFR mediation scale and descriptor</w:t>
      </w:r>
      <w:r w:rsidRPr="004559BD">
        <w:rPr>
          <w:sz w:val="24"/>
          <w:szCs w:val="24"/>
        </w:rPr>
        <w:t xml:space="preserve"> (to which the activity refers):</w:t>
      </w:r>
    </w:p>
    <w:p w14:paraId="12BE3493" w14:textId="77777777" w:rsidR="008318DF" w:rsidRPr="004258C6" w:rsidRDefault="00CA6E6A">
      <w:pPr>
        <w:tabs>
          <w:tab w:val="left" w:pos="284"/>
        </w:tabs>
        <w:jc w:val="both"/>
        <w:rPr>
          <w:caps/>
          <w:sz w:val="24"/>
          <w:szCs w:val="24"/>
        </w:rPr>
      </w:pPr>
      <w:r w:rsidRPr="004258C6">
        <w:rPr>
          <w:caps/>
          <w:sz w:val="24"/>
          <w:szCs w:val="24"/>
        </w:rPr>
        <w:t>Relaying specific information in writing</w:t>
      </w:r>
    </w:p>
    <w:p w14:paraId="25F39AFC" w14:textId="77777777" w:rsidR="008318DF" w:rsidRPr="00BD65DE" w:rsidRDefault="00CA6E6A" w:rsidP="004258C6">
      <w:pPr>
        <w:pStyle w:val="Listenabsatz"/>
        <w:numPr>
          <w:ilvl w:val="0"/>
          <w:numId w:val="15"/>
        </w:numPr>
        <w:tabs>
          <w:tab w:val="left" w:pos="284"/>
        </w:tabs>
        <w:jc w:val="both"/>
        <w:rPr>
          <w:i/>
          <w:iCs/>
          <w:sz w:val="24"/>
          <w:szCs w:val="24"/>
        </w:rPr>
      </w:pPr>
      <w:r w:rsidRPr="00BD65DE">
        <w:rPr>
          <w:i/>
          <w:iCs/>
          <w:sz w:val="24"/>
          <w:szCs w:val="24"/>
        </w:rPr>
        <w:t>Can relay in writing (in Language B) specific information points contained in texts (spoken in Language A) on familiar subjects (e.g. announcements, and instructions).</w:t>
      </w:r>
    </w:p>
    <w:p w14:paraId="0D8D7623" w14:textId="77777777" w:rsidR="008318DF" w:rsidRPr="004559BD" w:rsidRDefault="008318DF">
      <w:pPr>
        <w:tabs>
          <w:tab w:val="left" w:pos="284"/>
        </w:tabs>
        <w:jc w:val="both"/>
        <w:rPr>
          <w:sz w:val="24"/>
          <w:szCs w:val="24"/>
        </w:rPr>
      </w:pPr>
    </w:p>
    <w:p w14:paraId="06F9E639" w14:textId="462A8E8B" w:rsidR="008318DF" w:rsidRPr="004559BD" w:rsidRDefault="00CA6E6A" w:rsidP="000C51A4">
      <w:pPr>
        <w:tabs>
          <w:tab w:val="left" w:pos="284"/>
        </w:tabs>
        <w:spacing w:after="120"/>
        <w:jc w:val="both"/>
        <w:rPr>
          <w:b/>
          <w:sz w:val="24"/>
          <w:szCs w:val="24"/>
        </w:rPr>
      </w:pPr>
      <w:r w:rsidRPr="004559BD">
        <w:rPr>
          <w:b/>
          <w:sz w:val="24"/>
          <w:szCs w:val="24"/>
        </w:rPr>
        <w:t>CEFR mediation strategies involved</w:t>
      </w:r>
    </w:p>
    <w:p w14:paraId="3C01D374" w14:textId="77777777" w:rsidR="000C51A4" w:rsidRPr="004258C6"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LINKING TO PREVIOUS KNOWLEDGE</w:t>
      </w:r>
    </w:p>
    <w:p w14:paraId="2D19CC34" w14:textId="77777777" w:rsidR="000C51A4" w:rsidRPr="00BD65DE"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 xml:space="preserve">Can explain how something works by providing examples which draw upon people’s everyday experiences. </w:t>
      </w:r>
    </w:p>
    <w:p w14:paraId="51BBB02B" w14:textId="77777777" w:rsidR="000C51A4" w:rsidRPr="00BD65DE"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show how new information is related to what people are familiar with by asking simple questions.</w:t>
      </w:r>
    </w:p>
    <w:p w14:paraId="28625430" w14:textId="77777777" w:rsidR="000C51A4" w:rsidRPr="004258C6"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BREAKING DOWN COMPLICATED INFORMATION</w:t>
      </w:r>
    </w:p>
    <w:p w14:paraId="5F4484DC" w14:textId="77777777" w:rsidR="000C51A4" w:rsidRPr="00BD65DE"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make a short instructional or informational text easier to understand by presenting it as a list of separate points.</w:t>
      </w:r>
    </w:p>
    <w:p w14:paraId="62A9DA70" w14:textId="77777777" w:rsidR="000C51A4" w:rsidRPr="004258C6"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ADAPTING LANGUAGE</w:t>
      </w:r>
    </w:p>
    <w:p w14:paraId="292DF7D2" w14:textId="77777777" w:rsidR="000C51A4" w:rsidRPr="00BD65DE"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paraphrase more simply the main points made in short, straightforward spoken or written texts on familiar subjects (e.g. short magazine articles, interviews) to make the contents accessible for others.</w:t>
      </w:r>
    </w:p>
    <w:p w14:paraId="6388F3CD" w14:textId="77777777" w:rsidR="000C51A4" w:rsidRPr="004258C6"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STREAMLINING A TEXT</w:t>
      </w:r>
    </w:p>
    <w:p w14:paraId="17FDE860" w14:textId="77777777" w:rsidR="008318DF" w:rsidRPr="00BD65DE" w:rsidRDefault="000C51A4" w:rsidP="000C51A4">
      <w:pPr>
        <w:pStyle w:val="Listenabsatz"/>
        <w:numPr>
          <w:ilvl w:val="0"/>
          <w:numId w:val="14"/>
        </w:numPr>
        <w:tabs>
          <w:tab w:val="left" w:pos="284"/>
        </w:tabs>
        <w:ind w:left="709"/>
        <w:jc w:val="both"/>
        <w:rPr>
          <w:i/>
          <w:iCs/>
          <w:sz w:val="28"/>
          <w:szCs w:val="24"/>
        </w:rPr>
      </w:pPr>
      <w:r w:rsidRPr="00BD65DE">
        <w:rPr>
          <w:rFonts w:asciiTheme="minorHAnsi" w:hAnsiTheme="minorHAnsi" w:cstheme="minorHAnsi"/>
          <w:i/>
          <w:iCs/>
          <w:color w:val="000000"/>
          <w:sz w:val="24"/>
        </w:rPr>
        <w:t>Can identify and mark (e.g. underline, highlight etc.) the essential information in a straightforward, informational text, in order to pass this information on to someone else.</w:t>
      </w:r>
    </w:p>
    <w:p w14:paraId="02C869BE" w14:textId="77777777" w:rsidR="008318DF" w:rsidRPr="000C51A4" w:rsidRDefault="008318DF">
      <w:pPr>
        <w:tabs>
          <w:tab w:val="left" w:pos="284"/>
        </w:tabs>
        <w:ind w:firstLine="360"/>
        <w:jc w:val="both"/>
        <w:rPr>
          <w:sz w:val="14"/>
          <w:szCs w:val="24"/>
        </w:rPr>
      </w:pPr>
    </w:p>
    <w:p w14:paraId="5D8D60B5" w14:textId="77777777" w:rsidR="008318DF" w:rsidRPr="004559BD" w:rsidRDefault="00CA6E6A">
      <w:pPr>
        <w:tabs>
          <w:tab w:val="left" w:pos="284"/>
        </w:tabs>
        <w:jc w:val="both"/>
        <w:rPr>
          <w:sz w:val="24"/>
          <w:szCs w:val="24"/>
        </w:rPr>
      </w:pPr>
      <w:r w:rsidRPr="004559BD">
        <w:rPr>
          <w:b/>
          <w:sz w:val="24"/>
          <w:szCs w:val="24"/>
        </w:rPr>
        <w:t>Languages involved</w:t>
      </w:r>
      <w:r w:rsidRPr="004559BD">
        <w:rPr>
          <w:sz w:val="24"/>
          <w:szCs w:val="24"/>
        </w:rPr>
        <w:t xml:space="preserve"> (Language A –Language B – Language C)</w:t>
      </w:r>
    </w:p>
    <w:p w14:paraId="13C3F2ED" w14:textId="77777777" w:rsidR="008318DF" w:rsidRPr="00693859" w:rsidRDefault="00CA6E6A">
      <w:pPr>
        <w:tabs>
          <w:tab w:val="left" w:pos="284"/>
        </w:tabs>
        <w:jc w:val="both"/>
        <w:rPr>
          <w:sz w:val="24"/>
          <w:szCs w:val="24"/>
        </w:rPr>
      </w:pPr>
      <w:r w:rsidRPr="00693859">
        <w:rPr>
          <w:sz w:val="24"/>
          <w:szCs w:val="24"/>
        </w:rPr>
        <w:t xml:space="preserve">This </w:t>
      </w:r>
      <w:r w:rsidR="00A051FB" w:rsidRPr="00693859">
        <w:rPr>
          <w:sz w:val="24"/>
          <w:szCs w:val="24"/>
        </w:rPr>
        <w:t>activity</w:t>
      </w:r>
      <w:r w:rsidRPr="00693859">
        <w:rPr>
          <w:sz w:val="24"/>
          <w:szCs w:val="24"/>
        </w:rPr>
        <w:t xml:space="preserve"> includes two versions</w:t>
      </w:r>
      <w:r w:rsidR="00A051FB" w:rsidRPr="00693859">
        <w:rPr>
          <w:sz w:val="24"/>
          <w:szCs w:val="24"/>
        </w:rPr>
        <w:t>,</w:t>
      </w:r>
      <w:r w:rsidRPr="00693859">
        <w:rPr>
          <w:sz w:val="24"/>
          <w:szCs w:val="24"/>
        </w:rPr>
        <w:t xml:space="preserve"> depending on the languages involved:</w:t>
      </w:r>
    </w:p>
    <w:p w14:paraId="5F4B192E" w14:textId="12E9CE6C" w:rsidR="008318DF" w:rsidRPr="00693859" w:rsidRDefault="00CA6E6A">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1: Language A (</w:t>
      </w:r>
      <w:r w:rsidR="00C149F2">
        <w:rPr>
          <w:color w:val="000000"/>
          <w:sz w:val="24"/>
          <w:szCs w:val="24"/>
        </w:rPr>
        <w:t>Greek</w:t>
      </w:r>
      <w:r w:rsidRPr="00693859">
        <w:rPr>
          <w:color w:val="000000"/>
          <w:sz w:val="24"/>
          <w:szCs w:val="24"/>
        </w:rPr>
        <w:t>) – Language B (English)</w:t>
      </w:r>
      <w:r w:rsidR="00C149F2">
        <w:rPr>
          <w:color w:val="000000"/>
          <w:sz w:val="24"/>
          <w:szCs w:val="24"/>
        </w:rPr>
        <w:t>.</w:t>
      </w:r>
    </w:p>
    <w:p w14:paraId="5F11E48F" w14:textId="09CB1557" w:rsidR="008318DF" w:rsidRDefault="00CA6E6A">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2: Language A (</w:t>
      </w:r>
      <w:r w:rsidR="00C149F2">
        <w:rPr>
          <w:color w:val="000000"/>
          <w:sz w:val="24"/>
          <w:szCs w:val="24"/>
        </w:rPr>
        <w:t>Finnish</w:t>
      </w:r>
      <w:r w:rsidRPr="00693859">
        <w:rPr>
          <w:color w:val="000000"/>
          <w:sz w:val="24"/>
          <w:szCs w:val="24"/>
        </w:rPr>
        <w:t>) – Language B (English)</w:t>
      </w:r>
      <w:r w:rsidR="00A60875" w:rsidRPr="00693859">
        <w:rPr>
          <w:color w:val="000000"/>
          <w:sz w:val="24"/>
          <w:szCs w:val="24"/>
        </w:rPr>
        <w:t>.</w:t>
      </w:r>
    </w:p>
    <w:p w14:paraId="3804D00C" w14:textId="5D732CE7" w:rsidR="00C149F2" w:rsidRPr="00C149F2" w:rsidRDefault="00C149F2" w:rsidP="00C149F2">
      <w:pPr>
        <w:numPr>
          <w:ilvl w:val="0"/>
          <w:numId w:val="5"/>
        </w:numPr>
        <w:pBdr>
          <w:top w:val="nil"/>
          <w:left w:val="nil"/>
          <w:bottom w:val="nil"/>
          <w:right w:val="nil"/>
          <w:between w:val="nil"/>
        </w:pBdr>
        <w:tabs>
          <w:tab w:val="left" w:pos="284"/>
        </w:tabs>
        <w:jc w:val="both"/>
        <w:rPr>
          <w:color w:val="000000"/>
          <w:sz w:val="24"/>
          <w:szCs w:val="24"/>
        </w:rPr>
      </w:pPr>
      <w:r>
        <w:rPr>
          <w:color w:val="000000"/>
          <w:sz w:val="24"/>
          <w:szCs w:val="24"/>
        </w:rPr>
        <w:t xml:space="preserve">Version 3: </w:t>
      </w:r>
      <w:r w:rsidRPr="00693859">
        <w:rPr>
          <w:color w:val="000000"/>
          <w:sz w:val="24"/>
          <w:szCs w:val="24"/>
        </w:rPr>
        <w:t>Language A (</w:t>
      </w:r>
      <w:r>
        <w:rPr>
          <w:color w:val="000000"/>
          <w:sz w:val="24"/>
          <w:szCs w:val="24"/>
        </w:rPr>
        <w:t>Finnish</w:t>
      </w:r>
      <w:r w:rsidRPr="00693859">
        <w:rPr>
          <w:color w:val="000000"/>
          <w:sz w:val="24"/>
          <w:szCs w:val="24"/>
        </w:rPr>
        <w:t>) – Language B (</w:t>
      </w:r>
      <w:r>
        <w:rPr>
          <w:color w:val="000000"/>
          <w:sz w:val="24"/>
          <w:szCs w:val="24"/>
        </w:rPr>
        <w:t>French</w:t>
      </w:r>
      <w:r w:rsidRPr="00693859">
        <w:rPr>
          <w:color w:val="000000"/>
          <w:sz w:val="24"/>
          <w:szCs w:val="24"/>
        </w:rPr>
        <w:t>).</w:t>
      </w:r>
    </w:p>
    <w:p w14:paraId="22A2FC95" w14:textId="1B698CBF" w:rsidR="00C149F2" w:rsidRPr="00C149F2" w:rsidRDefault="00C149F2" w:rsidP="00C149F2">
      <w:pPr>
        <w:numPr>
          <w:ilvl w:val="0"/>
          <w:numId w:val="5"/>
        </w:numPr>
        <w:pBdr>
          <w:top w:val="nil"/>
          <w:left w:val="nil"/>
          <w:bottom w:val="nil"/>
          <w:right w:val="nil"/>
          <w:between w:val="nil"/>
        </w:pBdr>
        <w:tabs>
          <w:tab w:val="left" w:pos="284"/>
        </w:tabs>
        <w:jc w:val="both"/>
        <w:rPr>
          <w:color w:val="000000"/>
          <w:sz w:val="24"/>
          <w:szCs w:val="24"/>
        </w:rPr>
      </w:pPr>
      <w:r>
        <w:rPr>
          <w:color w:val="000000"/>
          <w:sz w:val="24"/>
          <w:szCs w:val="24"/>
        </w:rPr>
        <w:lastRenderedPageBreak/>
        <w:t>Version 4</w:t>
      </w:r>
      <w:r w:rsidRPr="00C149F2">
        <w:rPr>
          <w:color w:val="000000"/>
          <w:sz w:val="24"/>
          <w:szCs w:val="24"/>
        </w:rPr>
        <w:t xml:space="preserve"> </w:t>
      </w:r>
      <w:r w:rsidRPr="00693859">
        <w:rPr>
          <w:color w:val="000000"/>
          <w:sz w:val="24"/>
          <w:szCs w:val="24"/>
        </w:rPr>
        <w:t>Language A (Greek) – Language B (</w:t>
      </w:r>
      <w:r>
        <w:rPr>
          <w:color w:val="000000"/>
          <w:sz w:val="24"/>
          <w:szCs w:val="24"/>
        </w:rPr>
        <w:t>French</w:t>
      </w:r>
      <w:r w:rsidRPr="00693859">
        <w:rPr>
          <w:color w:val="000000"/>
          <w:sz w:val="24"/>
          <w:szCs w:val="24"/>
        </w:rPr>
        <w:t>).</w:t>
      </w:r>
    </w:p>
    <w:p w14:paraId="4C7A1C89" w14:textId="77777777" w:rsidR="008318DF" w:rsidRPr="00A60875" w:rsidRDefault="00A60875" w:rsidP="00A60875">
      <w:pPr>
        <w:tabs>
          <w:tab w:val="left" w:pos="284"/>
        </w:tabs>
        <w:jc w:val="both"/>
        <w:rPr>
          <w:iCs/>
          <w:sz w:val="24"/>
          <w:szCs w:val="24"/>
        </w:rPr>
      </w:pPr>
      <w:r w:rsidRPr="00693859">
        <w:rPr>
          <w:iCs/>
          <w:sz w:val="24"/>
          <w:szCs w:val="24"/>
        </w:rPr>
        <w:t xml:space="preserve">Note: </w:t>
      </w:r>
      <w:r w:rsidR="00CA6E6A" w:rsidRPr="00693859">
        <w:rPr>
          <w:iCs/>
          <w:sz w:val="24"/>
          <w:szCs w:val="24"/>
        </w:rPr>
        <w:t>Th</w:t>
      </w:r>
      <w:r w:rsidRPr="00693859">
        <w:rPr>
          <w:iCs/>
          <w:sz w:val="24"/>
          <w:szCs w:val="24"/>
        </w:rPr>
        <w:t>e</w:t>
      </w:r>
      <w:r w:rsidR="00CA6E6A" w:rsidRPr="00693859">
        <w:rPr>
          <w:iCs/>
          <w:sz w:val="24"/>
          <w:szCs w:val="24"/>
        </w:rPr>
        <w:t xml:space="preserve"> activity could also be adapted for Languages A-B-C</w:t>
      </w:r>
    </w:p>
    <w:p w14:paraId="03A5A4C4" w14:textId="77777777" w:rsidR="008318DF" w:rsidRPr="00693859" w:rsidRDefault="00CA6E6A">
      <w:pPr>
        <w:tabs>
          <w:tab w:val="left" w:pos="284"/>
        </w:tabs>
        <w:jc w:val="both"/>
        <w:rPr>
          <w:b/>
          <w:sz w:val="24"/>
          <w:szCs w:val="24"/>
        </w:rPr>
      </w:pPr>
      <w:r w:rsidRPr="00693859">
        <w:rPr>
          <w:b/>
          <w:sz w:val="24"/>
          <w:szCs w:val="24"/>
        </w:rPr>
        <w:t>Linguistic objectiv</w:t>
      </w:r>
      <w:r w:rsidR="004559BD" w:rsidRPr="00693859">
        <w:rPr>
          <w:b/>
          <w:sz w:val="24"/>
          <w:szCs w:val="24"/>
        </w:rPr>
        <w:t xml:space="preserve">es. Student will be able to: </w:t>
      </w:r>
    </w:p>
    <w:p w14:paraId="04AEA363" w14:textId="77777777" w:rsidR="004559BD" w:rsidRPr="00693859"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summarize information from Language A to Language B.</w:t>
      </w:r>
    </w:p>
    <w:p w14:paraId="3ABEB893" w14:textId="60BE25F2" w:rsidR="004559BD" w:rsidRPr="00693859"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write informal text</w:t>
      </w:r>
      <w:r w:rsidR="0085291B">
        <w:rPr>
          <w:rFonts w:ascii="Calibri" w:eastAsia="Calibri" w:hAnsi="Calibri" w:cs="Calibri"/>
          <w:lang w:val="en-US"/>
        </w:rPr>
        <w:t xml:space="preserve"> </w:t>
      </w:r>
      <w:r w:rsidR="00A60875" w:rsidRPr="00693859">
        <w:rPr>
          <w:rFonts w:ascii="Calibri" w:eastAsia="Calibri" w:hAnsi="Calibri" w:cs="Calibri"/>
          <w:lang w:val="en-US"/>
        </w:rPr>
        <w:t>(SMS)</w:t>
      </w:r>
      <w:r w:rsidRPr="00693859">
        <w:rPr>
          <w:rFonts w:ascii="Calibri" w:eastAsia="Calibri" w:hAnsi="Calibri" w:cs="Calibri"/>
          <w:lang w:val="en-US"/>
        </w:rPr>
        <w:t>messages in Language B. </w:t>
      </w:r>
    </w:p>
    <w:p w14:paraId="41BBAE4D" w14:textId="77777777" w:rsidR="004559BD" w:rsidRPr="00693859"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write a formal email about the same subject in Language B</w:t>
      </w:r>
      <w:r w:rsidR="002126FB" w:rsidRPr="00693859">
        <w:rPr>
          <w:rFonts w:ascii="Calibri" w:eastAsia="Calibri" w:hAnsi="Calibri" w:cs="Calibri"/>
          <w:lang w:val="en-US"/>
        </w:rPr>
        <w:t>.</w:t>
      </w:r>
    </w:p>
    <w:p w14:paraId="581AA413" w14:textId="77777777" w:rsidR="008318DF" w:rsidRPr="00693859"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evaluate their performance on text production (</w:t>
      </w:r>
      <w:r w:rsidR="002126FB" w:rsidRPr="00693859">
        <w:rPr>
          <w:rFonts w:ascii="Calibri" w:eastAsia="Calibri" w:hAnsi="Calibri" w:cs="Calibri"/>
          <w:lang w:val="en-US"/>
        </w:rPr>
        <w:t>i.e., their</w:t>
      </w:r>
      <w:r w:rsidRPr="00693859">
        <w:rPr>
          <w:rFonts w:ascii="Calibri" w:eastAsia="Calibri" w:hAnsi="Calibri" w:cs="Calibri"/>
          <w:lang w:val="en-US"/>
        </w:rPr>
        <w:t xml:space="preserve"> text messages and emails).</w:t>
      </w:r>
    </w:p>
    <w:p w14:paraId="11156085" w14:textId="77777777" w:rsidR="004559BD" w:rsidRPr="002C0C59" w:rsidRDefault="004559BD" w:rsidP="004559BD">
      <w:pPr>
        <w:pStyle w:val="StandardWeb"/>
        <w:spacing w:before="0" w:beforeAutospacing="0" w:after="0" w:afterAutospacing="0"/>
        <w:ind w:left="229"/>
        <w:jc w:val="both"/>
        <w:textAlignment w:val="baseline"/>
        <w:rPr>
          <w:rFonts w:ascii="Calibri" w:eastAsia="Calibri" w:hAnsi="Calibri" w:cs="Calibri"/>
          <w:sz w:val="20"/>
          <w:lang w:val="en-US"/>
        </w:rPr>
      </w:pPr>
    </w:p>
    <w:p w14:paraId="7C248C34" w14:textId="77777777" w:rsidR="008318DF" w:rsidRPr="00693859" w:rsidRDefault="00CA6E6A">
      <w:pPr>
        <w:tabs>
          <w:tab w:val="left" w:pos="284"/>
        </w:tabs>
        <w:jc w:val="both"/>
        <w:rPr>
          <w:sz w:val="24"/>
          <w:szCs w:val="24"/>
        </w:rPr>
      </w:pPr>
      <w:r w:rsidRPr="00693859">
        <w:rPr>
          <w:b/>
          <w:sz w:val="24"/>
          <w:szCs w:val="24"/>
        </w:rPr>
        <w:t>Other competences involved</w:t>
      </w:r>
      <w:r w:rsidRPr="00693859">
        <w:rPr>
          <w:sz w:val="24"/>
          <w:szCs w:val="24"/>
        </w:rPr>
        <w:t xml:space="preserve">: </w:t>
      </w:r>
    </w:p>
    <w:p w14:paraId="2123A872" w14:textId="77777777" w:rsidR="004559BD" w:rsidRPr="00693859"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US"/>
        </w:rPr>
      </w:pPr>
      <w:r w:rsidRPr="00693859">
        <w:rPr>
          <w:rFonts w:asciiTheme="minorHAnsi" w:hAnsiTheme="minorHAnsi" w:cstheme="minorHAnsi"/>
          <w:color w:val="000000"/>
          <w:lang w:val="en-US"/>
        </w:rPr>
        <w:t>Global citizenship: intercultural understanding</w:t>
      </w:r>
    </w:p>
    <w:p w14:paraId="7001D323" w14:textId="77777777" w:rsidR="004559BD" w:rsidRPr="00693859"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rPr>
      </w:pPr>
      <w:r w:rsidRPr="00693859">
        <w:rPr>
          <w:rFonts w:asciiTheme="minorHAnsi" w:hAnsiTheme="minorHAnsi" w:cstheme="minorHAnsi"/>
          <w:color w:val="000000"/>
        </w:rPr>
        <w:t>Critical thinking</w:t>
      </w:r>
      <w:r w:rsidRPr="00693859">
        <w:rPr>
          <w:rFonts w:asciiTheme="minorHAnsi" w:hAnsiTheme="minorHAnsi" w:cstheme="minorHAnsi"/>
          <w:color w:val="000000"/>
          <w:lang w:val="fi-FI"/>
        </w:rPr>
        <w:t xml:space="preserve">: </w:t>
      </w:r>
      <w:r w:rsidRPr="00693859">
        <w:rPr>
          <w:rFonts w:asciiTheme="minorHAnsi" w:hAnsiTheme="minorHAnsi" w:cstheme="minorHAnsi"/>
          <w:color w:val="000000"/>
          <w:lang w:val="en-GB"/>
        </w:rPr>
        <w:t>reflective thinking</w:t>
      </w:r>
    </w:p>
    <w:p w14:paraId="110DC8A0" w14:textId="77777777" w:rsidR="008318DF" w:rsidRPr="00693859"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US"/>
        </w:rPr>
      </w:pPr>
      <w:r w:rsidRPr="00693859">
        <w:rPr>
          <w:rFonts w:asciiTheme="minorHAnsi" w:hAnsiTheme="minorHAnsi" w:cstheme="minorHAnsi"/>
          <w:color w:val="000000"/>
          <w:lang w:val="en-US"/>
        </w:rPr>
        <w:t xml:space="preserve">Media and Information literacy: </w:t>
      </w:r>
      <w:r w:rsidRPr="00693859">
        <w:rPr>
          <w:rFonts w:asciiTheme="minorHAnsi" w:hAnsiTheme="minorHAnsi" w:cstheme="minorHAnsi"/>
          <w:iCs/>
          <w:lang w:val="en-GB"/>
        </w:rPr>
        <w:t>the ability to locate and access information</w:t>
      </w:r>
    </w:p>
    <w:p w14:paraId="58D64C9C" w14:textId="77777777" w:rsidR="004559BD" w:rsidRPr="00693859" w:rsidRDefault="004559BD">
      <w:pPr>
        <w:tabs>
          <w:tab w:val="left" w:pos="284"/>
        </w:tabs>
        <w:jc w:val="both"/>
        <w:rPr>
          <w:b/>
          <w:sz w:val="24"/>
          <w:szCs w:val="24"/>
        </w:rPr>
      </w:pPr>
    </w:p>
    <w:p w14:paraId="3045D623" w14:textId="77777777" w:rsidR="008318DF" w:rsidRPr="00693859" w:rsidRDefault="00CA6E6A">
      <w:pPr>
        <w:tabs>
          <w:tab w:val="left" w:pos="284"/>
        </w:tabs>
        <w:jc w:val="both"/>
        <w:rPr>
          <w:sz w:val="24"/>
          <w:szCs w:val="24"/>
        </w:rPr>
      </w:pPr>
      <w:r w:rsidRPr="00693859">
        <w:rPr>
          <w:b/>
          <w:sz w:val="24"/>
          <w:szCs w:val="24"/>
        </w:rPr>
        <w:t xml:space="preserve">Time/lessons needed for the activity: </w:t>
      </w:r>
      <w:r w:rsidRPr="00693859">
        <w:rPr>
          <w:sz w:val="24"/>
          <w:szCs w:val="24"/>
        </w:rPr>
        <w:t>1-2 lessons</w:t>
      </w:r>
    </w:p>
    <w:p w14:paraId="0234D1EA" w14:textId="77777777" w:rsidR="008318DF" w:rsidRPr="002C0C59" w:rsidRDefault="008318DF" w:rsidP="00C53C0E">
      <w:pPr>
        <w:pBdr>
          <w:top w:val="nil"/>
          <w:left w:val="nil"/>
          <w:bottom w:val="nil"/>
          <w:right w:val="nil"/>
          <w:between w:val="nil"/>
        </w:pBdr>
        <w:jc w:val="both"/>
        <w:rPr>
          <w:color w:val="000000"/>
          <w:sz w:val="20"/>
          <w:szCs w:val="24"/>
        </w:rPr>
      </w:pPr>
    </w:p>
    <w:p w14:paraId="3F659F47" w14:textId="77777777" w:rsidR="008318DF" w:rsidRPr="00693859" w:rsidRDefault="00CA6E6A" w:rsidP="002C0C59">
      <w:pPr>
        <w:tabs>
          <w:tab w:val="left" w:pos="284"/>
        </w:tabs>
        <w:jc w:val="both"/>
        <w:rPr>
          <w:i/>
          <w:sz w:val="24"/>
          <w:szCs w:val="24"/>
        </w:rPr>
      </w:pPr>
      <w:r w:rsidRPr="00693859">
        <w:rPr>
          <w:b/>
          <w:sz w:val="24"/>
          <w:szCs w:val="24"/>
        </w:rPr>
        <w:t>Resources required</w:t>
      </w:r>
      <w:r w:rsidR="004559BD" w:rsidRPr="00693859">
        <w:rPr>
          <w:sz w:val="24"/>
          <w:szCs w:val="24"/>
        </w:rPr>
        <w:t xml:space="preserve">: </w:t>
      </w:r>
    </w:p>
    <w:p w14:paraId="389C3326" w14:textId="79C2A3E1" w:rsidR="008318DF" w:rsidRPr="004559BD" w:rsidRDefault="002126FB" w:rsidP="002C0C59">
      <w:pPr>
        <w:rPr>
          <w:sz w:val="24"/>
          <w:szCs w:val="24"/>
        </w:rPr>
      </w:pPr>
      <w:r w:rsidRPr="00693859">
        <w:rPr>
          <w:sz w:val="24"/>
          <w:szCs w:val="24"/>
        </w:rPr>
        <w:t>Copies of the handouts, which could be</w:t>
      </w:r>
      <w:r w:rsidR="00CA6E6A" w:rsidRPr="00693859">
        <w:rPr>
          <w:sz w:val="24"/>
          <w:szCs w:val="24"/>
        </w:rPr>
        <w:t xml:space="preserve"> print</w:t>
      </w:r>
      <w:r w:rsidRPr="00693859">
        <w:rPr>
          <w:sz w:val="24"/>
          <w:szCs w:val="24"/>
        </w:rPr>
        <w:t>ed</w:t>
      </w:r>
      <w:r w:rsidR="0085291B">
        <w:rPr>
          <w:sz w:val="24"/>
          <w:szCs w:val="24"/>
        </w:rPr>
        <w:t xml:space="preserve"> </w:t>
      </w:r>
      <w:r w:rsidR="00B76209" w:rsidRPr="00693859">
        <w:rPr>
          <w:sz w:val="24"/>
          <w:szCs w:val="24"/>
        </w:rPr>
        <w:t>(</w:t>
      </w:r>
      <w:r w:rsidR="00CA6E6A" w:rsidRPr="00693859">
        <w:rPr>
          <w:sz w:val="24"/>
          <w:szCs w:val="24"/>
        </w:rPr>
        <w:t xml:space="preserve">or </w:t>
      </w:r>
      <w:r w:rsidRPr="00693859">
        <w:rPr>
          <w:sz w:val="24"/>
          <w:szCs w:val="24"/>
        </w:rPr>
        <w:t>the instructions shared</w:t>
      </w:r>
      <w:r w:rsidR="00CA6E6A" w:rsidRPr="00693859">
        <w:rPr>
          <w:sz w:val="24"/>
          <w:szCs w:val="24"/>
        </w:rPr>
        <w:t xml:space="preserve"> via email</w:t>
      </w:r>
      <w:r w:rsidR="00B76209" w:rsidRPr="00693859">
        <w:rPr>
          <w:sz w:val="24"/>
          <w:szCs w:val="24"/>
        </w:rPr>
        <w:t>)</w:t>
      </w:r>
      <w:r w:rsidR="00CA6E6A" w:rsidRPr="00693859">
        <w:rPr>
          <w:sz w:val="24"/>
          <w:szCs w:val="24"/>
        </w:rPr>
        <w:t xml:space="preserve"> in advance.</w:t>
      </w:r>
    </w:p>
    <w:p w14:paraId="5B6306CE" w14:textId="77777777" w:rsidR="008318DF" w:rsidRPr="002C0C59" w:rsidRDefault="008318DF" w:rsidP="002C0C59">
      <w:pPr>
        <w:rPr>
          <w:sz w:val="20"/>
          <w:szCs w:val="24"/>
        </w:rPr>
      </w:pPr>
    </w:p>
    <w:p w14:paraId="0108EA0D" w14:textId="77777777" w:rsidR="008318DF" w:rsidRPr="004559BD" w:rsidRDefault="00CA6E6A" w:rsidP="002C0C59">
      <w:pPr>
        <w:rPr>
          <w:b/>
          <w:sz w:val="24"/>
          <w:szCs w:val="24"/>
        </w:rPr>
      </w:pPr>
      <w:r w:rsidRPr="004559BD">
        <w:rPr>
          <w:b/>
          <w:sz w:val="24"/>
          <w:szCs w:val="24"/>
        </w:rPr>
        <w:t>Extra resources and/or tips for the teacher</w:t>
      </w:r>
    </w:p>
    <w:p w14:paraId="4E07A6B3" w14:textId="77777777" w:rsidR="008318DF" w:rsidRPr="004559BD" w:rsidRDefault="00CA6E6A" w:rsidP="002C0C59">
      <w:pPr>
        <w:jc w:val="both"/>
        <w:rPr>
          <w:sz w:val="24"/>
          <w:szCs w:val="24"/>
        </w:rPr>
      </w:pPr>
      <w:r w:rsidRPr="004559BD">
        <w:rPr>
          <w:sz w:val="24"/>
          <w:szCs w:val="24"/>
        </w:rPr>
        <w:t xml:space="preserve">The students need to be familiar with different styles of various written </w:t>
      </w:r>
      <w:r w:rsidRPr="00DB691E">
        <w:rPr>
          <w:sz w:val="24"/>
          <w:szCs w:val="24"/>
        </w:rPr>
        <w:t>texts</w:t>
      </w:r>
      <w:r w:rsidR="00693859">
        <w:rPr>
          <w:sz w:val="24"/>
          <w:szCs w:val="24"/>
        </w:rPr>
        <w:t xml:space="preserve"> (genres)</w:t>
      </w:r>
      <w:r w:rsidRPr="004559BD">
        <w:rPr>
          <w:sz w:val="24"/>
          <w:szCs w:val="24"/>
        </w:rPr>
        <w:t>, e.g. informal text messages between students, formal email to a parent etc.</w:t>
      </w:r>
    </w:p>
    <w:p w14:paraId="169300CA" w14:textId="77777777" w:rsidR="008318DF" w:rsidRPr="002C0C59" w:rsidRDefault="008318DF" w:rsidP="002C0C59">
      <w:pPr>
        <w:tabs>
          <w:tab w:val="left" w:pos="284"/>
        </w:tabs>
        <w:jc w:val="both"/>
        <w:rPr>
          <w:sz w:val="20"/>
          <w:szCs w:val="24"/>
        </w:rPr>
      </w:pPr>
    </w:p>
    <w:p w14:paraId="20920992" w14:textId="77777777" w:rsidR="008318DF" w:rsidRPr="002C0C59" w:rsidRDefault="00CA6E6A" w:rsidP="002C0C59">
      <w:pPr>
        <w:rPr>
          <w:sz w:val="24"/>
          <w:szCs w:val="24"/>
        </w:rPr>
      </w:pPr>
      <w:r w:rsidRPr="002C0C59">
        <w:rPr>
          <w:b/>
          <w:sz w:val="24"/>
          <w:szCs w:val="24"/>
        </w:rPr>
        <w:t>Procedure</w:t>
      </w:r>
      <w:r w:rsidRPr="002C0C59">
        <w:rPr>
          <w:sz w:val="24"/>
          <w:szCs w:val="24"/>
        </w:rPr>
        <w:t xml:space="preserve">: </w:t>
      </w:r>
    </w:p>
    <w:tbl>
      <w:tblPr>
        <w:tblStyle w:val="HelleSchattierung-Akzent11"/>
        <w:tblW w:w="8472" w:type="dxa"/>
        <w:tblBorders>
          <w:insideH w:val="single" w:sz="4" w:space="0" w:color="1F497D" w:themeColor="text2"/>
          <w:insideV w:val="single" w:sz="4" w:space="0" w:color="1F497D" w:themeColor="text2"/>
        </w:tblBorders>
        <w:tblLayout w:type="fixed"/>
        <w:tblLook w:val="0400" w:firstRow="0" w:lastRow="0" w:firstColumn="0" w:lastColumn="0" w:noHBand="0" w:noVBand="1"/>
      </w:tblPr>
      <w:tblGrid>
        <w:gridCol w:w="959"/>
        <w:gridCol w:w="3827"/>
        <w:gridCol w:w="1418"/>
        <w:gridCol w:w="2268"/>
      </w:tblGrid>
      <w:tr w:rsidR="008318DF" w:rsidRPr="002C0C59" w14:paraId="49DD30D0"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1D85E4C2" w14:textId="77777777" w:rsidR="008318DF" w:rsidRPr="002C0C59" w:rsidRDefault="008318DF" w:rsidP="002C0C59">
            <w:pPr>
              <w:jc w:val="center"/>
              <w:rPr>
                <w:b/>
                <w:color w:val="auto"/>
                <w:szCs w:val="24"/>
              </w:rPr>
            </w:pPr>
          </w:p>
        </w:tc>
        <w:tc>
          <w:tcPr>
            <w:tcW w:w="3827" w:type="dxa"/>
            <w:tcBorders>
              <w:left w:val="none" w:sz="0" w:space="0" w:color="auto"/>
              <w:right w:val="none" w:sz="0" w:space="0" w:color="auto"/>
            </w:tcBorders>
          </w:tcPr>
          <w:p w14:paraId="34A59B3A" w14:textId="77777777" w:rsidR="008318DF" w:rsidRPr="002C0C59" w:rsidRDefault="008318DF" w:rsidP="002C0C59">
            <w:pPr>
              <w:jc w:val="center"/>
              <w:rPr>
                <w:b/>
                <w:color w:val="auto"/>
                <w:sz w:val="24"/>
                <w:szCs w:val="24"/>
              </w:rPr>
            </w:pPr>
          </w:p>
        </w:tc>
        <w:tc>
          <w:tcPr>
            <w:tcW w:w="1418" w:type="dxa"/>
            <w:tcBorders>
              <w:left w:val="none" w:sz="0" w:space="0" w:color="auto"/>
              <w:right w:val="none" w:sz="0" w:space="0" w:color="auto"/>
            </w:tcBorders>
          </w:tcPr>
          <w:p w14:paraId="5040D51D" w14:textId="7605FEBC" w:rsidR="008318DF" w:rsidRPr="002C0C59" w:rsidRDefault="00CA6E6A" w:rsidP="002C0C59">
            <w:pPr>
              <w:jc w:val="center"/>
              <w:rPr>
                <w:b/>
                <w:color w:val="auto"/>
                <w:szCs w:val="24"/>
              </w:rPr>
            </w:pPr>
            <w:r w:rsidRPr="002C0C59">
              <w:rPr>
                <w:b/>
                <w:color w:val="auto"/>
                <w:szCs w:val="24"/>
              </w:rPr>
              <w:t xml:space="preserve">Class </w:t>
            </w:r>
            <w:proofErr w:type="spellStart"/>
            <w:r w:rsidRPr="002C0C59">
              <w:rPr>
                <w:b/>
                <w:color w:val="auto"/>
                <w:szCs w:val="24"/>
              </w:rPr>
              <w:t>organi</w:t>
            </w:r>
            <w:r w:rsidR="00C53C0E">
              <w:rPr>
                <w:b/>
                <w:color w:val="auto"/>
                <w:szCs w:val="24"/>
              </w:rPr>
              <w:t>s</w:t>
            </w:r>
            <w:r w:rsidRPr="002C0C59">
              <w:rPr>
                <w:b/>
                <w:color w:val="auto"/>
                <w:szCs w:val="24"/>
              </w:rPr>
              <w:t>ation</w:t>
            </w:r>
            <w:proofErr w:type="spellEnd"/>
          </w:p>
        </w:tc>
        <w:tc>
          <w:tcPr>
            <w:tcW w:w="2268" w:type="dxa"/>
            <w:tcBorders>
              <w:left w:val="none" w:sz="0" w:space="0" w:color="auto"/>
              <w:right w:val="none" w:sz="0" w:space="0" w:color="auto"/>
            </w:tcBorders>
          </w:tcPr>
          <w:p w14:paraId="623C9997" w14:textId="77777777" w:rsidR="008318DF" w:rsidRPr="002C0C59" w:rsidRDefault="00CA6E6A" w:rsidP="002C0C59">
            <w:pPr>
              <w:jc w:val="center"/>
              <w:rPr>
                <w:b/>
                <w:color w:val="auto"/>
                <w:szCs w:val="24"/>
              </w:rPr>
            </w:pPr>
            <w:r w:rsidRPr="002C0C59">
              <w:rPr>
                <w:b/>
                <w:color w:val="auto"/>
                <w:szCs w:val="24"/>
              </w:rPr>
              <w:t>Ideas for differentiation</w:t>
            </w:r>
          </w:p>
        </w:tc>
      </w:tr>
      <w:tr w:rsidR="008318DF" w:rsidRPr="002C0C59" w14:paraId="0A0D2919" w14:textId="77777777" w:rsidTr="002C0C59">
        <w:tc>
          <w:tcPr>
            <w:tcW w:w="959" w:type="dxa"/>
          </w:tcPr>
          <w:p w14:paraId="45A6782D" w14:textId="77777777" w:rsidR="008318DF" w:rsidRPr="002C0C59" w:rsidRDefault="00CA6E6A" w:rsidP="002C0C59">
            <w:pPr>
              <w:rPr>
                <w:b/>
                <w:color w:val="auto"/>
                <w:szCs w:val="24"/>
              </w:rPr>
            </w:pPr>
            <w:r w:rsidRPr="002C0C59">
              <w:rPr>
                <w:b/>
                <w:color w:val="auto"/>
                <w:szCs w:val="24"/>
              </w:rPr>
              <w:t>Step 1</w:t>
            </w:r>
          </w:p>
        </w:tc>
        <w:tc>
          <w:tcPr>
            <w:tcW w:w="3827" w:type="dxa"/>
          </w:tcPr>
          <w:p w14:paraId="1E5D1D4F" w14:textId="77777777" w:rsidR="008318DF" w:rsidRPr="002C0C59" w:rsidRDefault="00CA6E6A" w:rsidP="002C0C59">
            <w:pPr>
              <w:rPr>
                <w:color w:val="auto"/>
                <w:sz w:val="24"/>
                <w:szCs w:val="24"/>
              </w:rPr>
            </w:pPr>
            <w:r w:rsidRPr="002C0C59">
              <w:rPr>
                <w:color w:val="auto"/>
                <w:sz w:val="24"/>
                <w:szCs w:val="24"/>
              </w:rPr>
              <w:t>The teacher starts with a warm-up focusing on travelling abroad.</w:t>
            </w:r>
          </w:p>
          <w:p w14:paraId="753A13B2" w14:textId="77777777" w:rsidR="008318DF" w:rsidRPr="002C0C59" w:rsidRDefault="00B76209" w:rsidP="002C0C59">
            <w:pPr>
              <w:rPr>
                <w:color w:val="auto"/>
                <w:sz w:val="24"/>
                <w:szCs w:val="24"/>
              </w:rPr>
            </w:pPr>
            <w:r w:rsidRPr="002C0C59">
              <w:rPr>
                <w:color w:val="auto"/>
                <w:sz w:val="24"/>
                <w:szCs w:val="24"/>
              </w:rPr>
              <w:t>The class is split</w:t>
            </w:r>
            <w:r w:rsidR="00CA6E6A" w:rsidRPr="002C0C59">
              <w:rPr>
                <w:color w:val="auto"/>
                <w:sz w:val="24"/>
                <w:szCs w:val="24"/>
              </w:rPr>
              <w:t xml:space="preserve"> into groups</w:t>
            </w:r>
            <w:r w:rsidRPr="002C0C59">
              <w:rPr>
                <w:color w:val="auto"/>
                <w:sz w:val="24"/>
                <w:szCs w:val="24"/>
              </w:rPr>
              <w:t>,</w:t>
            </w:r>
            <w:r w:rsidR="00CA6E6A" w:rsidRPr="002C0C59">
              <w:rPr>
                <w:color w:val="auto"/>
                <w:sz w:val="24"/>
                <w:szCs w:val="24"/>
              </w:rPr>
              <w:t xml:space="preserve"> and ask</w:t>
            </w:r>
            <w:r w:rsidRPr="002C0C59">
              <w:rPr>
                <w:color w:val="auto"/>
                <w:sz w:val="24"/>
                <w:szCs w:val="24"/>
              </w:rPr>
              <w:t>ed</w:t>
            </w:r>
            <w:r w:rsidR="00CA6E6A" w:rsidRPr="002C0C59">
              <w:rPr>
                <w:color w:val="auto"/>
                <w:sz w:val="24"/>
                <w:szCs w:val="24"/>
              </w:rPr>
              <w:t xml:space="preserve"> to write down all the words they know about travelling and airports.</w:t>
            </w:r>
          </w:p>
          <w:p w14:paraId="5012961D" w14:textId="77777777" w:rsidR="008318DF" w:rsidRPr="002C0C59" w:rsidRDefault="00CA6E6A" w:rsidP="002C0C59">
            <w:pPr>
              <w:rPr>
                <w:color w:val="auto"/>
                <w:sz w:val="24"/>
                <w:szCs w:val="24"/>
              </w:rPr>
            </w:pPr>
            <w:r w:rsidRPr="002C0C59">
              <w:rPr>
                <w:color w:val="auto"/>
                <w:sz w:val="24"/>
                <w:szCs w:val="24"/>
              </w:rPr>
              <w:t>Then, they discuss what they have written in class (Language A or B).</w:t>
            </w:r>
          </w:p>
          <w:p w14:paraId="7415B983" w14:textId="77777777" w:rsidR="008318DF" w:rsidRPr="002C0C59" w:rsidRDefault="00CA6E6A" w:rsidP="002C0C59">
            <w:pPr>
              <w:rPr>
                <w:color w:val="auto"/>
                <w:sz w:val="24"/>
                <w:szCs w:val="24"/>
                <w:u w:val="single"/>
              </w:rPr>
            </w:pPr>
            <w:r w:rsidRPr="002C0C59">
              <w:rPr>
                <w:color w:val="auto"/>
                <w:sz w:val="24"/>
                <w:szCs w:val="24"/>
                <w:u w:val="single"/>
              </w:rPr>
              <w:t>Examples of questions could be:</w:t>
            </w:r>
          </w:p>
          <w:p w14:paraId="007AD4C6"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Name all the words you can think of related to travelling and airports.</w:t>
            </w:r>
          </w:p>
          <w:p w14:paraId="03415EEA" w14:textId="099E7886"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Have you </w:t>
            </w:r>
            <w:r w:rsidR="00B76209" w:rsidRPr="002C0C59">
              <w:rPr>
                <w:color w:val="auto"/>
                <w:sz w:val="24"/>
                <w:szCs w:val="24"/>
              </w:rPr>
              <w:t>ever</w:t>
            </w:r>
            <w:r w:rsidR="00C53C0E">
              <w:rPr>
                <w:color w:val="auto"/>
                <w:sz w:val="24"/>
                <w:szCs w:val="24"/>
              </w:rPr>
              <w:t xml:space="preserve"> </w:t>
            </w:r>
            <w:r w:rsidRPr="002C0C59">
              <w:rPr>
                <w:color w:val="auto"/>
                <w:sz w:val="24"/>
                <w:szCs w:val="24"/>
              </w:rPr>
              <w:t>travelled abroad?</w:t>
            </w:r>
          </w:p>
          <w:p w14:paraId="7DE2E636"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What do you need in order to be able to travel abroad?</w:t>
            </w:r>
          </w:p>
          <w:p w14:paraId="04A69B98"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Which country would you like to visit?</w:t>
            </w:r>
          </w:p>
          <w:p w14:paraId="06ABC5A7"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What language </w:t>
            </w:r>
            <w:r w:rsidR="00D30951" w:rsidRPr="002C0C59">
              <w:rPr>
                <w:color w:val="auto"/>
                <w:sz w:val="24"/>
                <w:szCs w:val="24"/>
              </w:rPr>
              <w:t xml:space="preserve">do </w:t>
            </w:r>
            <w:r w:rsidRPr="002C0C59">
              <w:rPr>
                <w:color w:val="auto"/>
                <w:sz w:val="24"/>
                <w:szCs w:val="24"/>
              </w:rPr>
              <w:t xml:space="preserve">people speak in </w:t>
            </w:r>
            <w:r w:rsidR="00D30951" w:rsidRPr="002C0C59">
              <w:rPr>
                <w:color w:val="auto"/>
                <w:sz w:val="24"/>
                <w:szCs w:val="24"/>
              </w:rPr>
              <w:t>that</w:t>
            </w:r>
            <w:r w:rsidRPr="002C0C59">
              <w:rPr>
                <w:color w:val="auto"/>
                <w:sz w:val="24"/>
                <w:szCs w:val="24"/>
              </w:rPr>
              <w:t xml:space="preserve"> country?</w:t>
            </w:r>
          </w:p>
        </w:tc>
        <w:tc>
          <w:tcPr>
            <w:tcW w:w="1418" w:type="dxa"/>
          </w:tcPr>
          <w:p w14:paraId="06CA4A53" w14:textId="5F0A66A9" w:rsidR="008318DF" w:rsidRPr="002C0C59" w:rsidRDefault="00CA6E6A" w:rsidP="002C0C59">
            <w:pPr>
              <w:rPr>
                <w:color w:val="auto"/>
                <w:sz w:val="24"/>
                <w:szCs w:val="24"/>
              </w:rPr>
            </w:pPr>
            <w:r w:rsidRPr="002C0C59">
              <w:rPr>
                <w:color w:val="auto"/>
                <w:sz w:val="24"/>
                <w:szCs w:val="24"/>
              </w:rPr>
              <w:t>groups/</w:t>
            </w:r>
          </w:p>
          <w:p w14:paraId="1991FD8A" w14:textId="77777777" w:rsidR="008318DF" w:rsidRPr="002C0C59" w:rsidRDefault="004559BD" w:rsidP="002C0C59">
            <w:pPr>
              <w:rPr>
                <w:color w:val="auto"/>
                <w:sz w:val="24"/>
                <w:szCs w:val="24"/>
              </w:rPr>
            </w:pPr>
            <w:r w:rsidRPr="002C0C59">
              <w:rPr>
                <w:color w:val="auto"/>
                <w:sz w:val="24"/>
                <w:szCs w:val="24"/>
              </w:rPr>
              <w:t>plenary</w:t>
            </w:r>
          </w:p>
        </w:tc>
        <w:tc>
          <w:tcPr>
            <w:tcW w:w="2268" w:type="dxa"/>
          </w:tcPr>
          <w:p w14:paraId="10B85121" w14:textId="2D113EAF" w:rsidR="008318DF" w:rsidRPr="002C0C59" w:rsidRDefault="00CA6E6A" w:rsidP="002C0C59">
            <w:pPr>
              <w:rPr>
                <w:color w:val="auto"/>
                <w:sz w:val="24"/>
                <w:szCs w:val="24"/>
              </w:rPr>
            </w:pPr>
            <w:r w:rsidRPr="002C0C59">
              <w:rPr>
                <w:color w:val="auto"/>
                <w:sz w:val="24"/>
                <w:szCs w:val="24"/>
              </w:rPr>
              <w:t xml:space="preserve">In this warm-up, </w:t>
            </w:r>
            <w:r w:rsidR="00D30951" w:rsidRPr="002C0C59">
              <w:rPr>
                <w:color w:val="auto"/>
                <w:sz w:val="24"/>
                <w:szCs w:val="24"/>
              </w:rPr>
              <w:t>teachers</w:t>
            </w:r>
            <w:r w:rsidRPr="002C0C59">
              <w:rPr>
                <w:color w:val="auto"/>
                <w:sz w:val="24"/>
                <w:szCs w:val="24"/>
              </w:rPr>
              <w:t xml:space="preserve"> can decide</w:t>
            </w:r>
            <w:r w:rsidR="00D30951" w:rsidRPr="002C0C59">
              <w:rPr>
                <w:color w:val="auto"/>
                <w:sz w:val="24"/>
                <w:szCs w:val="24"/>
              </w:rPr>
              <w:t>,</w:t>
            </w:r>
            <w:r w:rsidRPr="002C0C59">
              <w:rPr>
                <w:color w:val="auto"/>
                <w:sz w:val="24"/>
                <w:szCs w:val="24"/>
              </w:rPr>
              <w:t xml:space="preserve"> based on students’ language skills</w:t>
            </w:r>
            <w:r w:rsidR="00D30951" w:rsidRPr="002C0C59">
              <w:rPr>
                <w:color w:val="auto"/>
                <w:sz w:val="24"/>
                <w:szCs w:val="24"/>
              </w:rPr>
              <w:t>,</w:t>
            </w:r>
            <w:r w:rsidR="00C53C0E">
              <w:rPr>
                <w:color w:val="auto"/>
                <w:sz w:val="24"/>
                <w:szCs w:val="24"/>
              </w:rPr>
              <w:t xml:space="preserve"> </w:t>
            </w:r>
            <w:r w:rsidR="00D30951" w:rsidRPr="002C0C59">
              <w:rPr>
                <w:color w:val="auto"/>
                <w:sz w:val="24"/>
                <w:szCs w:val="24"/>
              </w:rPr>
              <w:t>whether</w:t>
            </w:r>
            <w:r w:rsidRPr="002C0C59">
              <w:rPr>
                <w:color w:val="auto"/>
                <w:sz w:val="24"/>
                <w:szCs w:val="24"/>
              </w:rPr>
              <w:t xml:space="preserve"> the students will produce their answers in Language A/ B/both.</w:t>
            </w:r>
          </w:p>
        </w:tc>
      </w:tr>
      <w:tr w:rsidR="008318DF" w:rsidRPr="002C0C59" w14:paraId="646B146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35EE49D9" w14:textId="77777777" w:rsidR="008318DF" w:rsidRPr="002C0C59" w:rsidRDefault="00CA6E6A" w:rsidP="002C0C59">
            <w:pPr>
              <w:rPr>
                <w:b/>
                <w:color w:val="auto"/>
                <w:szCs w:val="24"/>
              </w:rPr>
            </w:pPr>
            <w:r w:rsidRPr="002C0C59">
              <w:rPr>
                <w:b/>
                <w:color w:val="auto"/>
                <w:szCs w:val="24"/>
              </w:rPr>
              <w:lastRenderedPageBreak/>
              <w:t>Step 2</w:t>
            </w:r>
          </w:p>
        </w:tc>
        <w:tc>
          <w:tcPr>
            <w:tcW w:w="3827" w:type="dxa"/>
            <w:tcBorders>
              <w:left w:val="none" w:sz="0" w:space="0" w:color="auto"/>
              <w:right w:val="none" w:sz="0" w:space="0" w:color="auto"/>
            </w:tcBorders>
            <w:shd w:val="clear" w:color="auto" w:fill="auto"/>
          </w:tcPr>
          <w:p w14:paraId="1193D24A" w14:textId="77777777" w:rsidR="008318DF" w:rsidRPr="002C0C59" w:rsidRDefault="00CA6E6A" w:rsidP="002C0C59">
            <w:pPr>
              <w:rPr>
                <w:color w:val="auto"/>
                <w:sz w:val="24"/>
                <w:szCs w:val="24"/>
              </w:rPr>
            </w:pPr>
            <w:r w:rsidRPr="002C0C59">
              <w:rPr>
                <w:color w:val="auto"/>
                <w:sz w:val="24"/>
                <w:szCs w:val="24"/>
              </w:rPr>
              <w:t xml:space="preserve">The teacher explains that the main topic will be based on the Airport leaflet Handout </w:t>
            </w:r>
            <w:r w:rsidR="007D7B1D">
              <w:rPr>
                <w:color w:val="auto"/>
                <w:sz w:val="24"/>
                <w:szCs w:val="24"/>
              </w:rPr>
              <w:t>A</w:t>
            </w:r>
            <w:r w:rsidRPr="002C0C59">
              <w:rPr>
                <w:color w:val="auto"/>
                <w:sz w:val="24"/>
                <w:szCs w:val="24"/>
              </w:rPr>
              <w:t xml:space="preserve"> (Airport leaflet_ Language A). Then, the teacher gives the leaflet to the students and asks them to read it.</w:t>
            </w:r>
          </w:p>
        </w:tc>
        <w:tc>
          <w:tcPr>
            <w:tcW w:w="1418" w:type="dxa"/>
            <w:tcBorders>
              <w:left w:val="none" w:sz="0" w:space="0" w:color="auto"/>
              <w:right w:val="none" w:sz="0" w:space="0" w:color="auto"/>
            </w:tcBorders>
            <w:shd w:val="clear" w:color="auto" w:fill="auto"/>
          </w:tcPr>
          <w:p w14:paraId="6EF72D28" w14:textId="77777777" w:rsidR="008318DF" w:rsidRPr="002C0C59" w:rsidRDefault="00CA6E6A" w:rsidP="002C0C59">
            <w:pPr>
              <w:rPr>
                <w:color w:val="auto"/>
                <w:sz w:val="24"/>
                <w:szCs w:val="24"/>
              </w:rPr>
            </w:pPr>
            <w:r w:rsidRPr="002C0C59">
              <w:rPr>
                <w:color w:val="auto"/>
                <w:sz w:val="24"/>
                <w:szCs w:val="24"/>
              </w:rPr>
              <w:t>pairs</w:t>
            </w:r>
          </w:p>
        </w:tc>
        <w:tc>
          <w:tcPr>
            <w:tcW w:w="2268" w:type="dxa"/>
            <w:tcBorders>
              <w:left w:val="none" w:sz="0" w:space="0" w:color="auto"/>
              <w:right w:val="none" w:sz="0" w:space="0" w:color="auto"/>
            </w:tcBorders>
            <w:shd w:val="clear" w:color="auto" w:fill="auto"/>
          </w:tcPr>
          <w:p w14:paraId="1B8C544A" w14:textId="77777777" w:rsidR="008318DF" w:rsidRPr="002C0C59" w:rsidRDefault="00CA6E6A" w:rsidP="002C0C59">
            <w:pPr>
              <w:pBdr>
                <w:top w:val="nil"/>
                <w:left w:val="nil"/>
                <w:bottom w:val="nil"/>
                <w:right w:val="nil"/>
                <w:between w:val="nil"/>
              </w:pBdr>
              <w:spacing w:after="200"/>
              <w:rPr>
                <w:color w:val="auto"/>
                <w:sz w:val="24"/>
                <w:szCs w:val="24"/>
              </w:rPr>
            </w:pPr>
            <w:r w:rsidRPr="002C0C59">
              <w:rPr>
                <w:color w:val="auto"/>
                <w:sz w:val="24"/>
                <w:szCs w:val="24"/>
              </w:rPr>
              <w:t xml:space="preserve">The Handout </w:t>
            </w:r>
            <w:r w:rsidR="00F3505C">
              <w:rPr>
                <w:color w:val="auto"/>
                <w:sz w:val="24"/>
                <w:szCs w:val="24"/>
              </w:rPr>
              <w:t>A</w:t>
            </w:r>
            <w:r w:rsidRPr="002C0C59">
              <w:rPr>
                <w:color w:val="auto"/>
                <w:sz w:val="24"/>
                <w:szCs w:val="24"/>
              </w:rPr>
              <w:t xml:space="preserve"> information (airport leaflet) was extracted from the official website of the airport. In case, you are adapting this activity in another language you should visit the official website of the airport you find relevant to your context and use this information.</w:t>
            </w:r>
          </w:p>
          <w:p w14:paraId="718A5EFD" w14:textId="77777777" w:rsidR="008318DF" w:rsidRPr="002C0C59" w:rsidRDefault="00CA6E6A" w:rsidP="002C0C59">
            <w:pPr>
              <w:rPr>
                <w:color w:val="auto"/>
                <w:sz w:val="24"/>
                <w:szCs w:val="24"/>
              </w:rPr>
            </w:pPr>
            <w:r w:rsidRPr="002C0C59">
              <w:rPr>
                <w:color w:val="auto"/>
                <w:sz w:val="24"/>
                <w:szCs w:val="24"/>
              </w:rPr>
              <w:t>If the students don’t know much about their country’s main airport since they stay in a different part of the country, the teacher could tell them more. In order to find this activity relevant, the teacher could also explain that the main airport is one of the main ways for an exchange student to reach their country.</w:t>
            </w:r>
          </w:p>
        </w:tc>
      </w:tr>
      <w:tr w:rsidR="008318DF" w:rsidRPr="002C0C59" w14:paraId="4056E54D" w14:textId="77777777" w:rsidTr="002C0C59">
        <w:tc>
          <w:tcPr>
            <w:tcW w:w="959" w:type="dxa"/>
          </w:tcPr>
          <w:p w14:paraId="7AF9D2D5" w14:textId="77777777" w:rsidR="008318DF" w:rsidRPr="002C0C59" w:rsidRDefault="00CA6E6A" w:rsidP="002C0C59">
            <w:pPr>
              <w:rPr>
                <w:b/>
                <w:color w:val="auto"/>
                <w:szCs w:val="24"/>
              </w:rPr>
            </w:pPr>
            <w:r w:rsidRPr="002C0C59">
              <w:rPr>
                <w:b/>
                <w:color w:val="auto"/>
                <w:szCs w:val="24"/>
              </w:rPr>
              <w:t>Step 3</w:t>
            </w:r>
          </w:p>
        </w:tc>
        <w:tc>
          <w:tcPr>
            <w:tcW w:w="3827" w:type="dxa"/>
          </w:tcPr>
          <w:p w14:paraId="5D1A3069" w14:textId="3945867C" w:rsidR="008318DF" w:rsidRPr="002C0C59" w:rsidRDefault="00CA6E6A" w:rsidP="007D7B1D">
            <w:pPr>
              <w:rPr>
                <w:color w:val="auto"/>
                <w:sz w:val="24"/>
                <w:szCs w:val="24"/>
              </w:rPr>
            </w:pPr>
            <w:r w:rsidRPr="002C0C59">
              <w:rPr>
                <w:color w:val="auto"/>
                <w:sz w:val="24"/>
                <w:szCs w:val="24"/>
              </w:rPr>
              <w:t>Then, the teacher shares Handout</w:t>
            </w:r>
            <w:r w:rsidR="00D30951" w:rsidRPr="002C0C59">
              <w:rPr>
                <w:color w:val="auto"/>
                <w:sz w:val="24"/>
                <w:szCs w:val="24"/>
              </w:rPr>
              <w:t>s</w:t>
            </w:r>
            <w:r w:rsidR="009876BF">
              <w:rPr>
                <w:color w:val="auto"/>
                <w:sz w:val="24"/>
                <w:szCs w:val="24"/>
              </w:rPr>
              <w:t xml:space="preserve"> </w:t>
            </w:r>
            <w:r w:rsidR="007D7B1D">
              <w:rPr>
                <w:color w:val="auto"/>
                <w:sz w:val="24"/>
                <w:szCs w:val="24"/>
              </w:rPr>
              <w:t xml:space="preserve">B1/2 </w:t>
            </w:r>
            <w:r w:rsidRPr="002C0C59">
              <w:rPr>
                <w:color w:val="auto"/>
                <w:sz w:val="24"/>
                <w:szCs w:val="24"/>
              </w:rPr>
              <w:t xml:space="preserve">and </w:t>
            </w:r>
            <w:r w:rsidR="007D7B1D">
              <w:rPr>
                <w:color w:val="auto"/>
                <w:sz w:val="24"/>
                <w:szCs w:val="24"/>
              </w:rPr>
              <w:t>B 2/2</w:t>
            </w:r>
            <w:r w:rsidRPr="002C0C59">
              <w:rPr>
                <w:color w:val="auto"/>
                <w:sz w:val="24"/>
                <w:szCs w:val="24"/>
              </w:rPr>
              <w:t xml:space="preserve"> with the students</w:t>
            </w:r>
            <w:r w:rsidR="00D30951" w:rsidRPr="002C0C59">
              <w:rPr>
                <w:color w:val="auto"/>
                <w:sz w:val="24"/>
                <w:szCs w:val="24"/>
              </w:rPr>
              <w:t>, who</w:t>
            </w:r>
            <w:r w:rsidRPr="002C0C59">
              <w:rPr>
                <w:color w:val="auto"/>
                <w:sz w:val="24"/>
                <w:szCs w:val="24"/>
              </w:rPr>
              <w:t xml:space="preserve"> read the following scenario</w:t>
            </w:r>
            <w:r w:rsidR="006F0050" w:rsidRPr="002C0C59">
              <w:rPr>
                <w:color w:val="auto"/>
                <w:sz w:val="24"/>
                <w:szCs w:val="24"/>
              </w:rPr>
              <w:t>:</w:t>
            </w:r>
            <w:r w:rsidR="00C53C0E">
              <w:rPr>
                <w:color w:val="auto"/>
                <w:sz w:val="24"/>
                <w:szCs w:val="24"/>
              </w:rPr>
              <w:t xml:space="preserve"> </w:t>
            </w:r>
            <w:r w:rsidR="007D7B1D" w:rsidRPr="007D7B1D">
              <w:rPr>
                <w:color w:val="auto"/>
                <w:sz w:val="24"/>
                <w:szCs w:val="24"/>
              </w:rPr>
              <w:t>“Eve, an exchange student from England, is coming to your school</w:t>
            </w:r>
            <w:r w:rsidR="009876BF">
              <w:rPr>
                <w:color w:val="auto"/>
                <w:sz w:val="24"/>
                <w:szCs w:val="24"/>
              </w:rPr>
              <w:t xml:space="preserve"> </w:t>
            </w:r>
            <w:r w:rsidR="007D7B1D" w:rsidRPr="007D7B1D">
              <w:rPr>
                <w:color w:val="auto"/>
                <w:sz w:val="24"/>
                <w:szCs w:val="24"/>
              </w:rPr>
              <w:t xml:space="preserve">for a semester. You had met Eve during a previous project, and you became friends. For that reason, your family suggested that she could stay in your home. However, you cannot pick her up from the airport. Text Eve and help her find her way safely to </w:t>
            </w:r>
            <w:r w:rsidR="00920C89">
              <w:rPr>
                <w:color w:val="auto"/>
                <w:sz w:val="24"/>
                <w:szCs w:val="24"/>
              </w:rPr>
              <w:t>Helsinki</w:t>
            </w:r>
            <w:r w:rsidR="007D7B1D" w:rsidRPr="007D7B1D">
              <w:rPr>
                <w:color w:val="auto"/>
                <w:sz w:val="24"/>
                <w:szCs w:val="24"/>
              </w:rPr>
              <w:t xml:space="preserve"> based on the Airport leaflet you have. Complete the </w:t>
            </w:r>
            <w:r w:rsidR="007D7B1D" w:rsidRPr="007D7B1D">
              <w:rPr>
                <w:color w:val="auto"/>
                <w:sz w:val="24"/>
                <w:szCs w:val="24"/>
              </w:rPr>
              <w:lastRenderedPageBreak/>
              <w:t>dialogue.”</w:t>
            </w:r>
            <w:r w:rsidR="00C53C0E">
              <w:rPr>
                <w:color w:val="auto"/>
                <w:sz w:val="24"/>
                <w:szCs w:val="24"/>
              </w:rPr>
              <w:t xml:space="preserve"> S</w:t>
            </w:r>
            <w:r w:rsidRPr="002C0C59">
              <w:rPr>
                <w:color w:val="auto"/>
                <w:sz w:val="24"/>
                <w:szCs w:val="24"/>
              </w:rPr>
              <w:t>tudents read the Airport instructions first (Language A)</w:t>
            </w:r>
            <w:r w:rsidR="006F0050" w:rsidRPr="002C0C59">
              <w:rPr>
                <w:color w:val="auto"/>
                <w:sz w:val="24"/>
                <w:szCs w:val="24"/>
              </w:rPr>
              <w:t>,</w:t>
            </w:r>
            <w:r w:rsidRPr="002C0C59">
              <w:rPr>
                <w:color w:val="auto"/>
                <w:sz w:val="24"/>
                <w:szCs w:val="24"/>
              </w:rPr>
              <w:t xml:space="preserve"> and then complete the written text dialogue activity based on Handout </w:t>
            </w:r>
            <w:r w:rsidR="007D7B1D">
              <w:rPr>
                <w:color w:val="auto"/>
                <w:sz w:val="24"/>
                <w:szCs w:val="24"/>
              </w:rPr>
              <w:t>A</w:t>
            </w:r>
            <w:r w:rsidRPr="002C0C59">
              <w:rPr>
                <w:color w:val="auto"/>
                <w:sz w:val="24"/>
                <w:szCs w:val="24"/>
              </w:rPr>
              <w:t xml:space="preserve"> in Language B (15 minutes). </w:t>
            </w:r>
          </w:p>
        </w:tc>
        <w:tc>
          <w:tcPr>
            <w:tcW w:w="1418" w:type="dxa"/>
          </w:tcPr>
          <w:p w14:paraId="50C00FE0" w14:textId="77777777" w:rsidR="008318DF" w:rsidRPr="002C0C59" w:rsidRDefault="00CA6E6A" w:rsidP="002C0C59">
            <w:pPr>
              <w:rPr>
                <w:color w:val="auto"/>
                <w:sz w:val="24"/>
                <w:szCs w:val="24"/>
              </w:rPr>
            </w:pPr>
            <w:r w:rsidRPr="002C0C59">
              <w:rPr>
                <w:color w:val="auto"/>
                <w:sz w:val="24"/>
                <w:szCs w:val="24"/>
              </w:rPr>
              <w:lastRenderedPageBreak/>
              <w:t xml:space="preserve"> pairs</w:t>
            </w:r>
          </w:p>
        </w:tc>
        <w:tc>
          <w:tcPr>
            <w:tcW w:w="2268" w:type="dxa"/>
          </w:tcPr>
          <w:p w14:paraId="732DD525" w14:textId="77777777" w:rsidR="008318DF" w:rsidRPr="002C0C59" w:rsidRDefault="008318DF" w:rsidP="002C0C59">
            <w:pPr>
              <w:rPr>
                <w:color w:val="auto"/>
                <w:sz w:val="24"/>
                <w:szCs w:val="24"/>
              </w:rPr>
            </w:pPr>
          </w:p>
        </w:tc>
      </w:tr>
      <w:tr w:rsidR="008318DF" w:rsidRPr="002C0C59" w14:paraId="503F707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60A7945C" w14:textId="77777777" w:rsidR="008318DF" w:rsidRPr="002C0C59" w:rsidRDefault="00CA6E6A" w:rsidP="002C0C59">
            <w:pPr>
              <w:rPr>
                <w:b/>
                <w:color w:val="auto"/>
                <w:szCs w:val="24"/>
              </w:rPr>
            </w:pPr>
            <w:r w:rsidRPr="002C0C59">
              <w:rPr>
                <w:b/>
                <w:color w:val="auto"/>
                <w:szCs w:val="24"/>
              </w:rPr>
              <w:t>Step 4</w:t>
            </w:r>
          </w:p>
        </w:tc>
        <w:tc>
          <w:tcPr>
            <w:tcW w:w="3827" w:type="dxa"/>
            <w:tcBorders>
              <w:left w:val="none" w:sz="0" w:space="0" w:color="auto"/>
              <w:right w:val="none" w:sz="0" w:space="0" w:color="auto"/>
            </w:tcBorders>
            <w:shd w:val="clear" w:color="auto" w:fill="auto"/>
          </w:tcPr>
          <w:p w14:paraId="17F38203" w14:textId="77777777" w:rsidR="008318DF" w:rsidRPr="002C0C59" w:rsidRDefault="00CA6E6A" w:rsidP="002C0C59">
            <w:pPr>
              <w:rPr>
                <w:color w:val="auto"/>
                <w:sz w:val="24"/>
                <w:szCs w:val="24"/>
              </w:rPr>
            </w:pPr>
            <w:r w:rsidRPr="002C0C59">
              <w:rPr>
                <w:color w:val="auto"/>
                <w:sz w:val="24"/>
                <w:szCs w:val="24"/>
              </w:rPr>
              <w:t xml:space="preserve">The teacher checks the answers </w:t>
            </w:r>
            <w:r w:rsidR="006E6C23" w:rsidRPr="002C0C59">
              <w:rPr>
                <w:color w:val="auto"/>
                <w:sz w:val="24"/>
                <w:szCs w:val="24"/>
              </w:rPr>
              <w:t>to</w:t>
            </w:r>
            <w:r w:rsidRPr="002C0C59">
              <w:rPr>
                <w:color w:val="auto"/>
                <w:sz w:val="24"/>
                <w:szCs w:val="24"/>
              </w:rPr>
              <w:t xml:space="preserve"> the dialogue</w:t>
            </w:r>
            <w:r w:rsidR="009876BF">
              <w:rPr>
                <w:color w:val="auto"/>
                <w:sz w:val="24"/>
                <w:szCs w:val="24"/>
              </w:rPr>
              <w:t xml:space="preserve"> </w:t>
            </w:r>
            <w:r w:rsidR="006E6C23" w:rsidRPr="002C0C59">
              <w:rPr>
                <w:color w:val="auto"/>
                <w:sz w:val="24"/>
                <w:szCs w:val="24"/>
              </w:rPr>
              <w:t>activity</w:t>
            </w:r>
            <w:r w:rsidRPr="002C0C59">
              <w:rPr>
                <w:color w:val="auto"/>
                <w:sz w:val="24"/>
                <w:szCs w:val="24"/>
              </w:rPr>
              <w:t xml:space="preserve"> in the class</w:t>
            </w:r>
            <w:r w:rsidR="006E6C23" w:rsidRPr="002C0C59">
              <w:rPr>
                <w:color w:val="auto"/>
                <w:sz w:val="24"/>
                <w:szCs w:val="24"/>
              </w:rPr>
              <w:t>,</w:t>
            </w:r>
            <w:r w:rsidRPr="002C0C59">
              <w:rPr>
                <w:color w:val="auto"/>
                <w:sz w:val="24"/>
                <w:szCs w:val="24"/>
              </w:rPr>
              <w:t xml:space="preserve"> and discusses the different variations the students have created.</w:t>
            </w:r>
          </w:p>
        </w:tc>
        <w:tc>
          <w:tcPr>
            <w:tcW w:w="1418" w:type="dxa"/>
            <w:tcBorders>
              <w:left w:val="none" w:sz="0" w:space="0" w:color="auto"/>
              <w:right w:val="none" w:sz="0" w:space="0" w:color="auto"/>
            </w:tcBorders>
            <w:shd w:val="clear" w:color="auto" w:fill="auto"/>
          </w:tcPr>
          <w:p w14:paraId="73CF78D7" w14:textId="77777777" w:rsidR="008318DF" w:rsidRPr="002C0C59" w:rsidRDefault="004559BD" w:rsidP="002C0C59">
            <w:pPr>
              <w:rPr>
                <w:color w:val="auto"/>
                <w:sz w:val="24"/>
                <w:szCs w:val="24"/>
              </w:rPr>
            </w:pPr>
            <w:r w:rsidRPr="002C0C59">
              <w:rPr>
                <w:color w:val="auto"/>
                <w:sz w:val="24"/>
                <w:szCs w:val="24"/>
              </w:rPr>
              <w:t>plenary</w:t>
            </w:r>
          </w:p>
        </w:tc>
        <w:tc>
          <w:tcPr>
            <w:tcW w:w="2268" w:type="dxa"/>
            <w:tcBorders>
              <w:left w:val="none" w:sz="0" w:space="0" w:color="auto"/>
              <w:right w:val="none" w:sz="0" w:space="0" w:color="auto"/>
            </w:tcBorders>
            <w:shd w:val="clear" w:color="auto" w:fill="auto"/>
          </w:tcPr>
          <w:p w14:paraId="795BC271" w14:textId="77777777" w:rsidR="008318DF" w:rsidRPr="002C0C59" w:rsidRDefault="008318DF" w:rsidP="002C0C59">
            <w:pPr>
              <w:pBdr>
                <w:top w:val="nil"/>
                <w:left w:val="nil"/>
                <w:bottom w:val="nil"/>
                <w:right w:val="nil"/>
                <w:between w:val="nil"/>
              </w:pBdr>
              <w:spacing w:after="200"/>
              <w:ind w:left="260"/>
              <w:rPr>
                <w:color w:val="auto"/>
                <w:sz w:val="24"/>
                <w:szCs w:val="24"/>
              </w:rPr>
            </w:pPr>
          </w:p>
        </w:tc>
      </w:tr>
      <w:tr w:rsidR="008318DF" w:rsidRPr="002C0C59" w14:paraId="2B1477A9" w14:textId="77777777" w:rsidTr="002C0C59">
        <w:tc>
          <w:tcPr>
            <w:tcW w:w="959" w:type="dxa"/>
          </w:tcPr>
          <w:p w14:paraId="2CC9A7F2" w14:textId="77777777" w:rsidR="008318DF" w:rsidRPr="002C0C59" w:rsidRDefault="00CA6E6A" w:rsidP="002C0C59">
            <w:pPr>
              <w:rPr>
                <w:b/>
                <w:color w:val="auto"/>
                <w:szCs w:val="24"/>
              </w:rPr>
            </w:pPr>
            <w:r w:rsidRPr="002C0C59">
              <w:rPr>
                <w:b/>
                <w:color w:val="auto"/>
                <w:szCs w:val="24"/>
              </w:rPr>
              <w:t>Step 5</w:t>
            </w:r>
          </w:p>
        </w:tc>
        <w:tc>
          <w:tcPr>
            <w:tcW w:w="3827" w:type="dxa"/>
          </w:tcPr>
          <w:p w14:paraId="4F3CC348" w14:textId="77777777" w:rsidR="008318DF" w:rsidRPr="002C0C59" w:rsidRDefault="00CA6E6A" w:rsidP="002C0C59">
            <w:pPr>
              <w:rPr>
                <w:color w:val="auto"/>
                <w:sz w:val="24"/>
                <w:szCs w:val="24"/>
              </w:rPr>
            </w:pPr>
            <w:r w:rsidRPr="002C0C59">
              <w:rPr>
                <w:color w:val="auto"/>
                <w:sz w:val="24"/>
                <w:szCs w:val="24"/>
              </w:rPr>
              <w:t xml:space="preserve">Finally, the students write an email to </w:t>
            </w:r>
            <w:r w:rsidR="006E6C23" w:rsidRPr="002C0C59">
              <w:rPr>
                <w:color w:val="auto"/>
                <w:sz w:val="24"/>
                <w:szCs w:val="24"/>
              </w:rPr>
              <w:t>Eve’s</w:t>
            </w:r>
            <w:r w:rsidRPr="002C0C59">
              <w:rPr>
                <w:color w:val="auto"/>
                <w:sz w:val="24"/>
                <w:szCs w:val="24"/>
              </w:rPr>
              <w:t xml:space="preserve"> parent</w:t>
            </w:r>
            <w:r w:rsidR="007D7B1D">
              <w:rPr>
                <w:color w:val="auto"/>
                <w:sz w:val="24"/>
                <w:szCs w:val="24"/>
              </w:rPr>
              <w:t xml:space="preserve"> (Handout C)</w:t>
            </w:r>
            <w:r w:rsidRPr="002C0C59">
              <w:rPr>
                <w:color w:val="auto"/>
                <w:sz w:val="24"/>
                <w:szCs w:val="24"/>
              </w:rPr>
              <w:t xml:space="preserve"> based on the information selected from the </w:t>
            </w:r>
            <w:r w:rsidR="007D7B1D">
              <w:rPr>
                <w:color w:val="auto"/>
                <w:sz w:val="24"/>
                <w:szCs w:val="24"/>
              </w:rPr>
              <w:t>H</w:t>
            </w:r>
            <w:r w:rsidRPr="002C0C59">
              <w:rPr>
                <w:color w:val="auto"/>
                <w:sz w:val="24"/>
                <w:szCs w:val="24"/>
              </w:rPr>
              <w:t>andouts</w:t>
            </w:r>
            <w:r w:rsidR="007D7B1D">
              <w:rPr>
                <w:color w:val="auto"/>
                <w:sz w:val="24"/>
                <w:szCs w:val="24"/>
              </w:rPr>
              <w:t xml:space="preserve"> A and B</w:t>
            </w:r>
            <w:r w:rsidRPr="002C0C59">
              <w:rPr>
                <w:color w:val="auto"/>
                <w:sz w:val="24"/>
                <w:szCs w:val="24"/>
              </w:rPr>
              <w:t xml:space="preserve"> (20 minutes). Instructions: “Based on the messages you have exchanged with Eve and the information you have from the Airport leaflet, write an email to Eve's mother, Mary Brown. Introduce yourself, inform her about the situation and what you have agreed with Eve</w:t>
            </w:r>
            <w:r w:rsidR="00D2175A" w:rsidRPr="002C0C59">
              <w:rPr>
                <w:color w:val="auto"/>
                <w:sz w:val="24"/>
                <w:szCs w:val="24"/>
              </w:rPr>
              <w:t>,</w:t>
            </w:r>
            <w:r w:rsidRPr="002C0C59">
              <w:rPr>
                <w:color w:val="auto"/>
                <w:sz w:val="24"/>
                <w:szCs w:val="24"/>
              </w:rPr>
              <w:t xml:space="preserve"> and give your parents' details (names and phone numbers).”</w:t>
            </w:r>
          </w:p>
        </w:tc>
        <w:tc>
          <w:tcPr>
            <w:tcW w:w="1418" w:type="dxa"/>
          </w:tcPr>
          <w:p w14:paraId="691C8F39" w14:textId="77777777" w:rsidR="008318DF" w:rsidRPr="002C0C59" w:rsidRDefault="00CA6E6A" w:rsidP="002C0C59">
            <w:pPr>
              <w:rPr>
                <w:color w:val="auto"/>
                <w:sz w:val="24"/>
                <w:szCs w:val="24"/>
              </w:rPr>
            </w:pPr>
            <w:r w:rsidRPr="002C0C59">
              <w:rPr>
                <w:color w:val="auto"/>
                <w:sz w:val="24"/>
                <w:szCs w:val="24"/>
              </w:rPr>
              <w:t>individual</w:t>
            </w:r>
          </w:p>
        </w:tc>
        <w:tc>
          <w:tcPr>
            <w:tcW w:w="2268" w:type="dxa"/>
          </w:tcPr>
          <w:p w14:paraId="07AF7765" w14:textId="04064AFA" w:rsidR="008318DF" w:rsidRPr="002C0C59" w:rsidRDefault="00CA6E6A" w:rsidP="002C0C59">
            <w:pPr>
              <w:pBdr>
                <w:top w:val="nil"/>
                <w:left w:val="nil"/>
                <w:bottom w:val="nil"/>
                <w:right w:val="nil"/>
                <w:between w:val="nil"/>
              </w:pBdr>
              <w:rPr>
                <w:color w:val="auto"/>
                <w:sz w:val="24"/>
                <w:szCs w:val="24"/>
              </w:rPr>
            </w:pPr>
            <w:r w:rsidRPr="002C0C59">
              <w:rPr>
                <w:color w:val="auto"/>
                <w:sz w:val="24"/>
                <w:szCs w:val="24"/>
              </w:rPr>
              <w:t xml:space="preserve">This could also be used as homework (revision) if the students have already </w:t>
            </w:r>
            <w:proofErr w:type="spellStart"/>
            <w:r w:rsidRPr="002C0C59">
              <w:rPr>
                <w:color w:val="auto"/>
                <w:sz w:val="24"/>
                <w:szCs w:val="24"/>
              </w:rPr>
              <w:t>practi</w:t>
            </w:r>
            <w:r w:rsidR="007C2F8E">
              <w:rPr>
                <w:color w:val="auto"/>
                <w:sz w:val="24"/>
                <w:szCs w:val="24"/>
              </w:rPr>
              <w:t>s</w:t>
            </w:r>
            <w:r w:rsidRPr="002C0C59">
              <w:rPr>
                <w:color w:val="auto"/>
                <w:sz w:val="24"/>
                <w:szCs w:val="24"/>
              </w:rPr>
              <w:t>ed</w:t>
            </w:r>
            <w:proofErr w:type="spellEnd"/>
            <w:r w:rsidRPr="002C0C59">
              <w:rPr>
                <w:color w:val="auto"/>
                <w:sz w:val="24"/>
                <w:szCs w:val="24"/>
              </w:rPr>
              <w:t xml:space="preserve"> email writing before.</w:t>
            </w:r>
          </w:p>
          <w:p w14:paraId="71841091" w14:textId="77777777" w:rsidR="008318DF" w:rsidRPr="002C0C59" w:rsidRDefault="008318DF" w:rsidP="002C0C59">
            <w:pPr>
              <w:pBdr>
                <w:top w:val="nil"/>
                <w:left w:val="nil"/>
                <w:bottom w:val="nil"/>
                <w:right w:val="nil"/>
                <w:between w:val="nil"/>
              </w:pBdr>
              <w:rPr>
                <w:color w:val="auto"/>
                <w:sz w:val="24"/>
                <w:szCs w:val="24"/>
              </w:rPr>
            </w:pPr>
          </w:p>
          <w:p w14:paraId="727C7153" w14:textId="77777777" w:rsidR="008318DF" w:rsidRPr="002C0C59" w:rsidRDefault="00CA6E6A" w:rsidP="009876BF">
            <w:pPr>
              <w:pBdr>
                <w:top w:val="nil"/>
                <w:left w:val="nil"/>
                <w:bottom w:val="nil"/>
                <w:right w:val="nil"/>
                <w:between w:val="nil"/>
              </w:pBdr>
              <w:rPr>
                <w:color w:val="auto"/>
                <w:sz w:val="24"/>
                <w:szCs w:val="24"/>
              </w:rPr>
            </w:pPr>
            <w:r w:rsidRPr="002C0C59">
              <w:rPr>
                <w:color w:val="auto"/>
                <w:sz w:val="24"/>
                <w:szCs w:val="24"/>
              </w:rPr>
              <w:t xml:space="preserve">If the students are not familiar with e-mails, then this activity could be used as an introduction of email writing. In that case, the teacher could use another lesson to introduce this activity and explain the language and structure of an email. </w:t>
            </w:r>
          </w:p>
        </w:tc>
      </w:tr>
      <w:tr w:rsidR="008318DF" w:rsidRPr="002C0C59" w14:paraId="69316D5F" w14:textId="77777777" w:rsidTr="002C0C59">
        <w:trPr>
          <w:cnfStyle w:val="000000100000" w:firstRow="0" w:lastRow="0" w:firstColumn="0" w:lastColumn="0" w:oddVBand="0" w:evenVBand="0" w:oddHBand="1" w:evenHBand="0" w:firstRowFirstColumn="0" w:firstRowLastColumn="0" w:lastRowFirstColumn="0" w:lastRowLastColumn="0"/>
          <w:trHeight w:val="872"/>
        </w:trPr>
        <w:tc>
          <w:tcPr>
            <w:tcW w:w="959" w:type="dxa"/>
            <w:tcBorders>
              <w:left w:val="none" w:sz="0" w:space="0" w:color="auto"/>
              <w:right w:val="none" w:sz="0" w:space="0" w:color="auto"/>
            </w:tcBorders>
            <w:shd w:val="clear" w:color="auto" w:fill="auto"/>
          </w:tcPr>
          <w:p w14:paraId="4B3F67A2" w14:textId="77777777" w:rsidR="008318DF" w:rsidRPr="002C0C59" w:rsidRDefault="00CA6E6A" w:rsidP="002C0C59">
            <w:pPr>
              <w:rPr>
                <w:b/>
                <w:color w:val="auto"/>
                <w:szCs w:val="24"/>
              </w:rPr>
            </w:pPr>
            <w:r w:rsidRPr="002C0C59">
              <w:rPr>
                <w:b/>
                <w:color w:val="auto"/>
                <w:szCs w:val="24"/>
              </w:rPr>
              <w:t>Step 6</w:t>
            </w:r>
          </w:p>
        </w:tc>
        <w:tc>
          <w:tcPr>
            <w:tcW w:w="3827" w:type="dxa"/>
            <w:tcBorders>
              <w:left w:val="none" w:sz="0" w:space="0" w:color="auto"/>
              <w:right w:val="none" w:sz="0" w:space="0" w:color="auto"/>
            </w:tcBorders>
            <w:shd w:val="clear" w:color="auto" w:fill="auto"/>
          </w:tcPr>
          <w:p w14:paraId="5A779881" w14:textId="4545ACFA" w:rsidR="008318DF" w:rsidRPr="002C0C59" w:rsidRDefault="00CA6E6A" w:rsidP="002C0C59">
            <w:pPr>
              <w:rPr>
                <w:color w:val="auto"/>
                <w:sz w:val="24"/>
                <w:szCs w:val="24"/>
              </w:rPr>
            </w:pPr>
            <w:r w:rsidRPr="002C0C59">
              <w:rPr>
                <w:color w:val="auto"/>
                <w:sz w:val="24"/>
                <w:szCs w:val="24"/>
              </w:rPr>
              <w:t xml:space="preserve">Finally, the teacher shares </w:t>
            </w:r>
            <w:r w:rsidR="00D2175A" w:rsidRPr="002C0C59">
              <w:rPr>
                <w:color w:val="auto"/>
                <w:sz w:val="24"/>
                <w:szCs w:val="24"/>
              </w:rPr>
              <w:t xml:space="preserve">Handout </w:t>
            </w:r>
            <w:r w:rsidR="007D7B1D">
              <w:rPr>
                <w:color w:val="auto"/>
                <w:sz w:val="24"/>
                <w:szCs w:val="24"/>
              </w:rPr>
              <w:t>D</w:t>
            </w:r>
            <w:r w:rsidR="00D2175A" w:rsidRPr="002C0C59">
              <w:rPr>
                <w:color w:val="auto"/>
                <w:sz w:val="24"/>
                <w:szCs w:val="24"/>
              </w:rPr>
              <w:t>- the Self-assessment task</w:t>
            </w:r>
            <w:r w:rsidR="003548E9" w:rsidRPr="002C0C59">
              <w:rPr>
                <w:color w:val="auto"/>
                <w:sz w:val="24"/>
                <w:szCs w:val="24"/>
              </w:rPr>
              <w:t xml:space="preserve"> “Reflection” -</w:t>
            </w:r>
            <w:r w:rsidRPr="002C0C59">
              <w:rPr>
                <w:color w:val="auto"/>
                <w:sz w:val="24"/>
                <w:szCs w:val="24"/>
              </w:rPr>
              <w:t>with the students</w:t>
            </w:r>
            <w:r w:rsidR="003548E9" w:rsidRPr="002C0C59">
              <w:rPr>
                <w:color w:val="auto"/>
                <w:sz w:val="24"/>
                <w:szCs w:val="24"/>
              </w:rPr>
              <w:t>.</w:t>
            </w:r>
            <w:r w:rsidR="00C53C0E">
              <w:rPr>
                <w:color w:val="auto"/>
                <w:sz w:val="24"/>
                <w:szCs w:val="24"/>
              </w:rPr>
              <w:t xml:space="preserve"> </w:t>
            </w:r>
            <w:r w:rsidR="003548E9" w:rsidRPr="002C0C59">
              <w:rPr>
                <w:color w:val="auto"/>
                <w:sz w:val="24"/>
                <w:szCs w:val="24"/>
              </w:rPr>
              <w:t>S</w:t>
            </w:r>
            <w:r w:rsidRPr="002C0C59">
              <w:rPr>
                <w:color w:val="auto"/>
                <w:sz w:val="24"/>
                <w:szCs w:val="24"/>
              </w:rPr>
              <w:t>tudents answer the Self-assessment form (10 min).</w:t>
            </w:r>
          </w:p>
          <w:p w14:paraId="392260DC" w14:textId="77777777" w:rsidR="008318DF" w:rsidRPr="002C0C59" w:rsidRDefault="00CA6E6A" w:rsidP="002C0C59">
            <w:pPr>
              <w:rPr>
                <w:color w:val="auto"/>
                <w:sz w:val="24"/>
                <w:szCs w:val="24"/>
              </w:rPr>
            </w:pPr>
            <w:r w:rsidRPr="002C0C59">
              <w:rPr>
                <w:color w:val="auto"/>
                <w:sz w:val="24"/>
                <w:szCs w:val="24"/>
              </w:rPr>
              <w:t>You could start a discussion based on the content of the self-assessment form.</w:t>
            </w:r>
          </w:p>
        </w:tc>
        <w:tc>
          <w:tcPr>
            <w:tcW w:w="1418" w:type="dxa"/>
            <w:tcBorders>
              <w:left w:val="none" w:sz="0" w:space="0" w:color="auto"/>
              <w:right w:val="none" w:sz="0" w:space="0" w:color="auto"/>
            </w:tcBorders>
            <w:shd w:val="clear" w:color="auto" w:fill="auto"/>
          </w:tcPr>
          <w:p w14:paraId="76EAA326" w14:textId="77777777" w:rsidR="008318DF" w:rsidRPr="002C0C59" w:rsidRDefault="00CA6E6A" w:rsidP="002C0C59">
            <w:pPr>
              <w:rPr>
                <w:color w:val="auto"/>
                <w:sz w:val="24"/>
                <w:szCs w:val="24"/>
              </w:rPr>
            </w:pPr>
            <w:r w:rsidRPr="002C0C59">
              <w:rPr>
                <w:color w:val="auto"/>
                <w:sz w:val="24"/>
                <w:szCs w:val="24"/>
              </w:rPr>
              <w:t>individual</w:t>
            </w:r>
          </w:p>
        </w:tc>
        <w:tc>
          <w:tcPr>
            <w:tcW w:w="2268" w:type="dxa"/>
            <w:tcBorders>
              <w:left w:val="none" w:sz="0" w:space="0" w:color="auto"/>
              <w:right w:val="none" w:sz="0" w:space="0" w:color="auto"/>
            </w:tcBorders>
            <w:shd w:val="clear" w:color="auto" w:fill="auto"/>
          </w:tcPr>
          <w:p w14:paraId="2281D0BB" w14:textId="77777777" w:rsidR="008318DF" w:rsidRPr="002C0C59" w:rsidRDefault="008318DF" w:rsidP="002C0C59">
            <w:pPr>
              <w:pBdr>
                <w:top w:val="nil"/>
                <w:left w:val="nil"/>
                <w:bottom w:val="nil"/>
                <w:right w:val="nil"/>
                <w:between w:val="nil"/>
              </w:pBdr>
              <w:spacing w:after="200"/>
              <w:ind w:left="260"/>
              <w:rPr>
                <w:color w:val="auto"/>
                <w:sz w:val="24"/>
                <w:szCs w:val="24"/>
              </w:rPr>
            </w:pPr>
          </w:p>
        </w:tc>
      </w:tr>
    </w:tbl>
    <w:p w14:paraId="283DD4BE" w14:textId="77777777" w:rsidR="008318DF" w:rsidRPr="002C0C59" w:rsidRDefault="008318DF">
      <w:pPr>
        <w:rPr>
          <w:b/>
          <w:sz w:val="24"/>
          <w:szCs w:val="24"/>
        </w:rPr>
      </w:pPr>
    </w:p>
    <w:p w14:paraId="671740D5" w14:textId="77777777" w:rsidR="002C0C59" w:rsidRDefault="002C0C59">
      <w:pPr>
        <w:rPr>
          <w:b/>
          <w:sz w:val="24"/>
          <w:szCs w:val="24"/>
        </w:rPr>
      </w:pPr>
      <w:r>
        <w:rPr>
          <w:b/>
          <w:sz w:val="24"/>
          <w:szCs w:val="24"/>
        </w:rPr>
        <w:br w:type="page"/>
      </w:r>
    </w:p>
    <w:p w14:paraId="021F13FC" w14:textId="77777777" w:rsidR="008318DF" w:rsidRPr="00823C9D" w:rsidRDefault="00CA6E6A">
      <w:pPr>
        <w:rPr>
          <w:b/>
          <w:sz w:val="24"/>
          <w:szCs w:val="24"/>
        </w:rPr>
      </w:pPr>
      <w:r w:rsidRPr="002C0C59">
        <w:rPr>
          <w:b/>
          <w:sz w:val="24"/>
          <w:szCs w:val="24"/>
        </w:rPr>
        <w:lastRenderedPageBreak/>
        <w:t>Further tips and guidance:</w:t>
      </w:r>
    </w:p>
    <w:p w14:paraId="7D4E4D89" w14:textId="77777777" w:rsidR="008318DF" w:rsidRPr="008C095B" w:rsidRDefault="008318DF">
      <w:pPr>
        <w:rPr>
          <w:b/>
          <w:sz w:val="28"/>
          <w:szCs w:val="28"/>
        </w:rPr>
      </w:pPr>
    </w:p>
    <w:p w14:paraId="40017A4E" w14:textId="77777777" w:rsidR="007D7B1D" w:rsidRPr="008C095B" w:rsidRDefault="007D7B1D" w:rsidP="009876BF">
      <w:pPr>
        <w:textDirection w:val="btLr"/>
      </w:pPr>
      <w:r w:rsidRPr="008C095B">
        <w:rPr>
          <w:color w:val="000000"/>
          <w:sz w:val="24"/>
          <w:u w:val="single"/>
        </w:rPr>
        <w:t>Think of the following questions before you introduce this activity to the students:</w:t>
      </w:r>
    </w:p>
    <w:p w14:paraId="13BDE4B8" w14:textId="77777777" w:rsidR="007D7B1D" w:rsidRPr="008C095B" w:rsidRDefault="007D7B1D" w:rsidP="007D7B1D">
      <w:pPr>
        <w:ind w:left="270"/>
        <w:textDirection w:val="btLr"/>
      </w:pPr>
    </w:p>
    <w:p w14:paraId="76FC2D46" w14:textId="1D09D1AF" w:rsidR="007D7B1D" w:rsidRPr="008C095B" w:rsidRDefault="007D7B1D" w:rsidP="007D7B1D">
      <w:pPr>
        <w:pStyle w:val="Listenabsatz"/>
        <w:numPr>
          <w:ilvl w:val="0"/>
          <w:numId w:val="16"/>
        </w:numPr>
        <w:ind w:left="630"/>
        <w:textDirection w:val="btLr"/>
      </w:pPr>
      <w:r w:rsidRPr="008C095B">
        <w:rPr>
          <w:color w:val="000000"/>
          <w:sz w:val="24"/>
        </w:rPr>
        <w:t>What is the appropriate level of formality when you exchange text messages with a classmate and, when you write an email to a parent in Language A and Language B?</w:t>
      </w:r>
    </w:p>
    <w:p w14:paraId="4361CCBE" w14:textId="77777777" w:rsidR="007D7B1D" w:rsidRPr="008C095B" w:rsidRDefault="007D7B1D" w:rsidP="007D7B1D">
      <w:pPr>
        <w:pStyle w:val="Listenabsatz"/>
        <w:numPr>
          <w:ilvl w:val="0"/>
          <w:numId w:val="16"/>
        </w:numPr>
        <w:ind w:left="630"/>
        <w:textDirection w:val="btLr"/>
      </w:pPr>
      <w:r w:rsidRPr="008C095B">
        <w:rPr>
          <w:color w:val="000000"/>
          <w:sz w:val="24"/>
        </w:rPr>
        <w:t>How familiar are the students with emails in general?</w:t>
      </w:r>
    </w:p>
    <w:p w14:paraId="19F867AC" w14:textId="77777777" w:rsidR="007D7B1D" w:rsidRPr="008C095B" w:rsidRDefault="007D7B1D" w:rsidP="007D7B1D">
      <w:pPr>
        <w:pStyle w:val="Listenabsatz"/>
        <w:numPr>
          <w:ilvl w:val="0"/>
          <w:numId w:val="16"/>
        </w:numPr>
        <w:ind w:left="630"/>
        <w:textDirection w:val="btLr"/>
      </w:pPr>
      <w:r w:rsidRPr="008C095B">
        <w:rPr>
          <w:color w:val="000000"/>
          <w:sz w:val="24"/>
        </w:rPr>
        <w:t>What are the appropriate expressions used in an email in Language A and Language B?</w:t>
      </w:r>
    </w:p>
    <w:p w14:paraId="69ADF25F" w14:textId="77777777" w:rsidR="007D7B1D" w:rsidRPr="008C095B" w:rsidRDefault="007D7B1D" w:rsidP="007D7B1D">
      <w:pPr>
        <w:pStyle w:val="Listenabsatz"/>
        <w:ind w:left="270"/>
        <w:textDirection w:val="btLr"/>
      </w:pPr>
    </w:p>
    <w:p w14:paraId="51380BE4" w14:textId="31855887" w:rsidR="007D7B1D" w:rsidRPr="00BC734F" w:rsidRDefault="007D7B1D" w:rsidP="00BC734F">
      <w:pPr>
        <w:jc w:val="both"/>
        <w:textDirection w:val="btLr"/>
        <w:rPr>
          <w:iCs/>
          <w:sz w:val="24"/>
          <w:szCs w:val="24"/>
        </w:rPr>
      </w:pPr>
      <w:r w:rsidRPr="00BC734F">
        <w:rPr>
          <w:iCs/>
          <w:sz w:val="24"/>
          <w:szCs w:val="24"/>
        </w:rPr>
        <w:t>Based on your answers, you might need to adapt some parts of this activity or explain/</w:t>
      </w:r>
      <w:proofErr w:type="spellStart"/>
      <w:r w:rsidRPr="00BC734F">
        <w:rPr>
          <w:iCs/>
          <w:sz w:val="24"/>
          <w:szCs w:val="24"/>
        </w:rPr>
        <w:t>practi</w:t>
      </w:r>
      <w:r w:rsidR="007C2F8E">
        <w:rPr>
          <w:iCs/>
          <w:sz w:val="24"/>
          <w:szCs w:val="24"/>
        </w:rPr>
        <w:t>s</w:t>
      </w:r>
      <w:r w:rsidRPr="00BC734F">
        <w:rPr>
          <w:iCs/>
          <w:sz w:val="24"/>
          <w:szCs w:val="24"/>
        </w:rPr>
        <w:t>e</w:t>
      </w:r>
      <w:proofErr w:type="spellEnd"/>
      <w:r w:rsidRPr="00BC734F">
        <w:rPr>
          <w:iCs/>
          <w:sz w:val="24"/>
          <w:szCs w:val="24"/>
        </w:rPr>
        <w:t xml:space="preserve"> in advance, for example, how to write an e-mail in Language B.</w:t>
      </w:r>
    </w:p>
    <w:p w14:paraId="6E2CFA73" w14:textId="77777777" w:rsidR="003C2750" w:rsidRPr="00BC734F" w:rsidRDefault="003C2750" w:rsidP="00BC734F">
      <w:pPr>
        <w:jc w:val="both"/>
        <w:rPr>
          <w:b/>
          <w:sz w:val="24"/>
          <w:szCs w:val="24"/>
        </w:rPr>
      </w:pPr>
    </w:p>
    <w:p w14:paraId="4E90F8B3" w14:textId="77777777" w:rsidR="008318DF" w:rsidRPr="00C53C0E" w:rsidRDefault="00CA6E6A" w:rsidP="002C0C59">
      <w:pPr>
        <w:spacing w:after="120"/>
        <w:rPr>
          <w:i/>
          <w:sz w:val="24"/>
          <w:szCs w:val="24"/>
        </w:rPr>
      </w:pPr>
      <w:r w:rsidRPr="004559BD">
        <w:rPr>
          <w:b/>
          <w:sz w:val="24"/>
          <w:szCs w:val="24"/>
        </w:rPr>
        <w:t xml:space="preserve">Suggestions and ideas for adapting/differentiating for different contexts </w:t>
      </w:r>
    </w:p>
    <w:p w14:paraId="2AA1CCA9" w14:textId="77777777" w:rsidR="008318DF" w:rsidRPr="002C0C59" w:rsidRDefault="00CA6E6A">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The information</w:t>
      </w:r>
      <w:r w:rsidR="00EC2484">
        <w:rPr>
          <w:color w:val="000000"/>
          <w:sz w:val="24"/>
          <w:szCs w:val="24"/>
        </w:rPr>
        <w:t xml:space="preserve"> of </w:t>
      </w:r>
      <w:r w:rsidR="00EC2484" w:rsidRPr="002C0C59">
        <w:rPr>
          <w:color w:val="000000"/>
          <w:sz w:val="24"/>
          <w:szCs w:val="24"/>
        </w:rPr>
        <w:t xml:space="preserve">Handout </w:t>
      </w:r>
      <w:r w:rsidR="00EC2484">
        <w:rPr>
          <w:color w:val="000000"/>
          <w:sz w:val="24"/>
          <w:szCs w:val="24"/>
        </w:rPr>
        <w:t>A</w:t>
      </w:r>
      <w:r w:rsidRPr="002C0C59">
        <w:rPr>
          <w:color w:val="000000"/>
          <w:sz w:val="24"/>
          <w:szCs w:val="24"/>
        </w:rPr>
        <w:t xml:space="preserve"> (airport leaflet) was extracted from the official website of </w:t>
      </w:r>
      <w:r w:rsidR="005A64A5">
        <w:rPr>
          <w:color w:val="000000"/>
          <w:sz w:val="24"/>
          <w:szCs w:val="24"/>
        </w:rPr>
        <w:t>an</w:t>
      </w:r>
      <w:r w:rsidRPr="002C0C59">
        <w:rPr>
          <w:color w:val="000000"/>
          <w:sz w:val="24"/>
          <w:szCs w:val="24"/>
        </w:rPr>
        <w:t xml:space="preserve"> airport. </w:t>
      </w:r>
      <w:r w:rsidR="00365596" w:rsidRPr="002C0C59">
        <w:rPr>
          <w:color w:val="000000"/>
          <w:sz w:val="24"/>
          <w:szCs w:val="24"/>
        </w:rPr>
        <w:t>If</w:t>
      </w:r>
      <w:r w:rsidRPr="002C0C59">
        <w:rPr>
          <w:color w:val="000000"/>
          <w:sz w:val="24"/>
          <w:szCs w:val="24"/>
        </w:rPr>
        <w:t xml:space="preserve"> you are adapting this activity </w:t>
      </w:r>
      <w:r w:rsidR="00365596" w:rsidRPr="002C0C59">
        <w:rPr>
          <w:color w:val="000000"/>
          <w:sz w:val="24"/>
          <w:szCs w:val="24"/>
        </w:rPr>
        <w:t>for</w:t>
      </w:r>
      <w:r w:rsidRPr="002C0C59">
        <w:rPr>
          <w:color w:val="000000"/>
          <w:sz w:val="24"/>
          <w:szCs w:val="24"/>
        </w:rPr>
        <w:t xml:space="preserve"> another language</w:t>
      </w:r>
      <w:r w:rsidR="00365596" w:rsidRPr="002C0C59">
        <w:rPr>
          <w:color w:val="000000"/>
          <w:sz w:val="24"/>
          <w:szCs w:val="24"/>
        </w:rPr>
        <w:t>,</w:t>
      </w:r>
      <w:r w:rsidRPr="002C0C59">
        <w:rPr>
          <w:color w:val="000000"/>
          <w:sz w:val="24"/>
          <w:szCs w:val="24"/>
        </w:rPr>
        <w:t xml:space="preserve"> you should visit the official website of the airport you find relevant to your context and use th</w:t>
      </w:r>
      <w:r w:rsidR="00365596" w:rsidRPr="002C0C59">
        <w:rPr>
          <w:color w:val="000000"/>
          <w:sz w:val="24"/>
          <w:szCs w:val="24"/>
        </w:rPr>
        <w:t>at</w:t>
      </w:r>
      <w:r w:rsidRPr="002C0C59">
        <w:rPr>
          <w:color w:val="000000"/>
          <w:sz w:val="24"/>
          <w:szCs w:val="24"/>
        </w:rPr>
        <w:t xml:space="preserve"> information.</w:t>
      </w:r>
    </w:p>
    <w:p w14:paraId="1C353CDF" w14:textId="77777777" w:rsidR="008318DF" w:rsidRPr="002C0C59" w:rsidRDefault="00CA6E6A" w:rsidP="00365596">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This activity can be adapted by using Language A-B-C</w:t>
      </w:r>
      <w:r w:rsidR="00365596" w:rsidRPr="002C0C59">
        <w:rPr>
          <w:color w:val="000000"/>
          <w:sz w:val="24"/>
          <w:szCs w:val="24"/>
        </w:rPr>
        <w:t>,</w:t>
      </w:r>
      <w:r w:rsidRPr="002C0C59">
        <w:rPr>
          <w:color w:val="000000"/>
          <w:sz w:val="24"/>
          <w:szCs w:val="24"/>
        </w:rPr>
        <w:t xml:space="preserve"> depending on your context. The students could read Handout </w:t>
      </w:r>
      <w:r w:rsidR="00F2009E">
        <w:rPr>
          <w:color w:val="000000"/>
          <w:sz w:val="24"/>
          <w:szCs w:val="24"/>
        </w:rPr>
        <w:t>B</w:t>
      </w:r>
      <w:r w:rsidRPr="002C0C59">
        <w:rPr>
          <w:color w:val="000000"/>
          <w:sz w:val="24"/>
          <w:szCs w:val="24"/>
        </w:rPr>
        <w:t xml:space="preserve"> (the airport leaflet) in language C</w:t>
      </w:r>
      <w:r w:rsidR="00365596" w:rsidRPr="002C0C59">
        <w:rPr>
          <w:color w:val="000000"/>
          <w:sz w:val="24"/>
          <w:szCs w:val="24"/>
        </w:rPr>
        <w:t>,</w:t>
      </w:r>
      <w:r w:rsidRPr="002C0C59">
        <w:rPr>
          <w:color w:val="000000"/>
          <w:sz w:val="24"/>
          <w:szCs w:val="24"/>
        </w:rPr>
        <w:t xml:space="preserve"> but communicate in class in Language A and B</w:t>
      </w:r>
      <w:r w:rsidR="00365596" w:rsidRPr="002C0C59">
        <w:rPr>
          <w:color w:val="000000"/>
          <w:sz w:val="24"/>
          <w:szCs w:val="24"/>
        </w:rPr>
        <w:t>,</w:t>
      </w:r>
      <w:r w:rsidRPr="002C0C59">
        <w:rPr>
          <w:color w:val="000000"/>
          <w:sz w:val="24"/>
          <w:szCs w:val="24"/>
        </w:rPr>
        <w:t xml:space="preserve"> or write the email part of this activity (Handout </w:t>
      </w:r>
      <w:r w:rsidR="00F2009E">
        <w:rPr>
          <w:color w:val="000000"/>
          <w:sz w:val="24"/>
          <w:szCs w:val="24"/>
        </w:rPr>
        <w:t>C</w:t>
      </w:r>
      <w:r w:rsidRPr="002C0C59">
        <w:rPr>
          <w:color w:val="000000"/>
          <w:sz w:val="24"/>
          <w:szCs w:val="24"/>
        </w:rPr>
        <w:t>) in Language C instead of B.</w:t>
      </w:r>
    </w:p>
    <w:p w14:paraId="416D09CF" w14:textId="6752E6F7" w:rsidR="008318DF" w:rsidRPr="002C0C59" w:rsidRDefault="00365596">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If</w:t>
      </w:r>
      <w:r w:rsidR="00CA6E6A" w:rsidRPr="002C0C59">
        <w:rPr>
          <w:color w:val="000000"/>
          <w:sz w:val="24"/>
          <w:szCs w:val="24"/>
        </w:rPr>
        <w:t xml:space="preserve"> the students find the </w:t>
      </w:r>
      <w:r w:rsidR="00CA6E6A" w:rsidRPr="002C0C59">
        <w:rPr>
          <w:sz w:val="24"/>
          <w:szCs w:val="24"/>
        </w:rPr>
        <w:t>email</w:t>
      </w:r>
      <w:r w:rsidR="00CA6E6A" w:rsidRPr="002C0C59">
        <w:rPr>
          <w:color w:val="000000"/>
          <w:sz w:val="24"/>
          <w:szCs w:val="24"/>
        </w:rPr>
        <w:t xml:space="preserve"> part of this activity (Handout </w:t>
      </w:r>
      <w:r w:rsidR="00D02775">
        <w:rPr>
          <w:color w:val="000000"/>
          <w:sz w:val="24"/>
          <w:szCs w:val="24"/>
        </w:rPr>
        <w:t>C</w:t>
      </w:r>
      <w:r w:rsidR="00CA6E6A" w:rsidRPr="002C0C59">
        <w:rPr>
          <w:color w:val="000000"/>
          <w:sz w:val="24"/>
          <w:szCs w:val="24"/>
        </w:rPr>
        <w:t>) challenging or you are running out of time, you might need to use two lessons in order to complete both parts of this activity.</w:t>
      </w:r>
    </w:p>
    <w:p w14:paraId="7859BEC8" w14:textId="77777777" w:rsidR="00E634DD" w:rsidRDefault="00E634DD">
      <w:pPr>
        <w:rPr>
          <w:color w:val="000000"/>
          <w:sz w:val="24"/>
          <w:szCs w:val="24"/>
        </w:rPr>
        <w:sectPr w:rsidR="00E634DD" w:rsidSect="002B4304">
          <w:headerReference w:type="even" r:id="rId8"/>
          <w:headerReference w:type="default" r:id="rId9"/>
          <w:footerReference w:type="even" r:id="rId10"/>
          <w:footerReference w:type="default" r:id="rId11"/>
          <w:headerReference w:type="first" r:id="rId12"/>
          <w:footerReference w:type="first" r:id="rId13"/>
          <w:pgSz w:w="11906" w:h="16838"/>
          <w:pgMar w:top="1440" w:right="1274" w:bottom="1440" w:left="1800" w:header="562" w:footer="274" w:gutter="0"/>
          <w:pgNumType w:start="1"/>
          <w:cols w:space="720"/>
          <w:docGrid w:linePitch="299"/>
        </w:sectPr>
      </w:pPr>
    </w:p>
    <w:p w14:paraId="02E0DA5C" w14:textId="77777777" w:rsidR="00CD3333" w:rsidRDefault="00CD3333" w:rsidP="00CD3333">
      <w:pPr>
        <w:shd w:val="clear" w:color="auto" w:fill="FF3399"/>
        <w:spacing w:before="120" w:after="120"/>
        <w:jc w:val="center"/>
        <w:rPr>
          <w:rFonts w:ascii="Cambria" w:hAnsi="Cambria"/>
          <w:b/>
          <w:i/>
          <w:color w:val="FFFFFF" w:themeColor="background1"/>
          <w:sz w:val="28"/>
          <w:szCs w:val="28"/>
        </w:rPr>
      </w:pPr>
      <w:r w:rsidRPr="0041697D">
        <w:rPr>
          <w:rFonts w:ascii="Cambria" w:hAnsi="Cambria"/>
          <w:b/>
          <w:i/>
          <w:color w:val="FFFFFF" w:themeColor="background1"/>
          <w:sz w:val="28"/>
          <w:szCs w:val="28"/>
        </w:rPr>
        <w:lastRenderedPageBreak/>
        <w:t>FOR THE STUDENT: ACTIVITY WORKSHEET</w:t>
      </w:r>
    </w:p>
    <w:p w14:paraId="0725B8F2" w14:textId="77777777" w:rsidR="00CD3333" w:rsidRPr="00C702BD" w:rsidRDefault="00CD3333" w:rsidP="00CD3333">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559BD">
        <w:rPr>
          <w:rFonts w:ascii="Cambria" w:hAnsi="Cambria"/>
          <w:b/>
          <w:color w:val="FFFFFF" w:themeColor="background1"/>
          <w:sz w:val="28"/>
          <w:szCs w:val="24"/>
        </w:rPr>
        <w:t>Airport instructions</w:t>
      </w:r>
    </w:p>
    <w:p w14:paraId="47F830D2" w14:textId="4BB56251" w:rsidR="00CA4C6C" w:rsidRDefault="004B298B" w:rsidP="00E7037A">
      <w:pPr>
        <w:pBdr>
          <w:top w:val="nil"/>
          <w:left w:val="nil"/>
          <w:bottom w:val="nil"/>
          <w:right w:val="nil"/>
          <w:between w:val="nil"/>
        </w:pBdr>
        <w:jc w:val="both"/>
        <w:rPr>
          <w:color w:val="000000"/>
          <w:sz w:val="24"/>
          <w:szCs w:val="24"/>
        </w:rPr>
      </w:pPr>
      <w:r>
        <w:rPr>
          <w:noProof/>
          <w:color w:val="000000"/>
          <w:sz w:val="24"/>
          <w:szCs w:val="24"/>
        </w:rPr>
        <w:drawing>
          <wp:inline distT="0" distB="0" distL="0" distR="0" wp14:anchorId="0889AA27" wp14:editId="1B354307">
            <wp:extent cx="5608320" cy="7853680"/>
            <wp:effectExtent l="0" t="0" r="0" b="0"/>
            <wp:docPr id="1233876692" name="Grafik 2" descr="Ein Bild, das Text, Elektronik, Screenshot,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76692" name="Grafik 2" descr="Ein Bild, das Text, Elektronik, Screenshot, Websit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608320" cy="7853680"/>
                    </a:xfrm>
                    <a:prstGeom prst="rect">
                      <a:avLst/>
                    </a:prstGeom>
                  </pic:spPr>
                </pic:pic>
              </a:graphicData>
            </a:graphic>
          </wp:inline>
        </w:drawing>
      </w:r>
    </w:p>
    <w:p w14:paraId="5E0C2CE9" w14:textId="371CC6FD" w:rsidR="00CA4C6C" w:rsidRDefault="00CA4C6C" w:rsidP="00E7037A">
      <w:pPr>
        <w:pBdr>
          <w:top w:val="nil"/>
          <w:left w:val="nil"/>
          <w:bottom w:val="nil"/>
          <w:right w:val="nil"/>
          <w:between w:val="nil"/>
        </w:pBdr>
        <w:jc w:val="both"/>
        <w:rPr>
          <w:color w:val="000000"/>
          <w:sz w:val="24"/>
          <w:szCs w:val="24"/>
        </w:rPr>
      </w:pPr>
    </w:p>
    <w:p w14:paraId="2582A7D1" w14:textId="4539025F" w:rsidR="002B6ABA" w:rsidRDefault="00A53AE3" w:rsidP="00E7037A">
      <w:pPr>
        <w:pBdr>
          <w:top w:val="nil"/>
          <w:left w:val="nil"/>
          <w:bottom w:val="nil"/>
          <w:right w:val="nil"/>
          <w:between w:val="nil"/>
        </w:pBdr>
        <w:jc w:val="both"/>
        <w:rPr>
          <w:color w:val="000000"/>
          <w:sz w:val="24"/>
          <w:szCs w:val="24"/>
        </w:rPr>
      </w:pPr>
      <w:r>
        <w:rPr>
          <w:noProof/>
        </w:rPr>
        <w:lastRenderedPageBreak/>
        <w:drawing>
          <wp:inline distT="0" distB="0" distL="0" distR="0" wp14:anchorId="448C621D" wp14:editId="10E18034">
            <wp:extent cx="5585460" cy="7819644"/>
            <wp:effectExtent l="0" t="0" r="0" b="0"/>
            <wp:docPr id="180290674" name="Picture 3" descr="A close-up of a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0674" name="Picture 3" descr="A close-up of a phone scre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9689" cy="7825564"/>
                    </a:xfrm>
                    <a:prstGeom prst="rect">
                      <a:avLst/>
                    </a:prstGeom>
                    <a:noFill/>
                    <a:ln>
                      <a:noFill/>
                    </a:ln>
                  </pic:spPr>
                </pic:pic>
              </a:graphicData>
            </a:graphic>
          </wp:inline>
        </w:drawing>
      </w:r>
    </w:p>
    <w:p w14:paraId="2FDACE80" w14:textId="1C0FF1A9" w:rsidR="002B4304" w:rsidRDefault="002B4304" w:rsidP="00E7037A">
      <w:pPr>
        <w:pBdr>
          <w:top w:val="nil"/>
          <w:left w:val="nil"/>
          <w:bottom w:val="nil"/>
          <w:right w:val="nil"/>
          <w:between w:val="nil"/>
        </w:pBdr>
        <w:jc w:val="both"/>
        <w:rPr>
          <w:color w:val="000000"/>
          <w:sz w:val="24"/>
          <w:szCs w:val="24"/>
        </w:rPr>
      </w:pPr>
      <w:r>
        <w:rPr>
          <w:noProof/>
        </w:rPr>
        <w:lastRenderedPageBreak/>
        <w:drawing>
          <wp:inline distT="0" distB="0" distL="0" distR="0" wp14:anchorId="255EA607" wp14:editId="26FA0E78">
            <wp:extent cx="5554980" cy="7776972"/>
            <wp:effectExtent l="0" t="0" r="0" b="0"/>
            <wp:docPr id="1885571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7110" name="Picture 1"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7545" cy="7780563"/>
                    </a:xfrm>
                    <a:prstGeom prst="rect">
                      <a:avLst/>
                    </a:prstGeom>
                    <a:noFill/>
                    <a:ln>
                      <a:noFill/>
                    </a:ln>
                  </pic:spPr>
                </pic:pic>
              </a:graphicData>
            </a:graphic>
          </wp:inline>
        </w:drawing>
      </w:r>
    </w:p>
    <w:p w14:paraId="51FCB915" w14:textId="752537CE" w:rsidR="002B6ABA" w:rsidRPr="002601C8" w:rsidRDefault="002601C8" w:rsidP="00E7037A">
      <w:pPr>
        <w:pBdr>
          <w:top w:val="nil"/>
          <w:left w:val="nil"/>
          <w:bottom w:val="nil"/>
          <w:right w:val="nil"/>
          <w:between w:val="nil"/>
        </w:pBdr>
        <w:jc w:val="both"/>
        <w:rPr>
          <w:color w:val="000000"/>
          <w:sz w:val="24"/>
          <w:szCs w:val="24"/>
        </w:rPr>
      </w:pPr>
      <w:r w:rsidRPr="009C6B68">
        <w:rPr>
          <w:color w:val="000000"/>
          <w:sz w:val="24"/>
          <w:szCs w:val="24"/>
        </w:rPr>
        <w:t xml:space="preserve">available at </w:t>
      </w:r>
      <w:hyperlink r:id="rId17" w:history="1">
        <w:r w:rsidRPr="009C6B68">
          <w:rPr>
            <w:rStyle w:val="Hyperlink"/>
            <w:sz w:val="24"/>
            <w:szCs w:val="24"/>
          </w:rPr>
          <w:t>https://www.finavia.fi/fi/lentoasemat/helsinki-vantaa/kulkuyhteydet/bussit</w:t>
        </w:r>
      </w:hyperlink>
      <w:r w:rsidRPr="009C6B68">
        <w:rPr>
          <w:color w:val="000000"/>
          <w:sz w:val="24"/>
          <w:szCs w:val="24"/>
        </w:rPr>
        <w:t xml:space="preserve"> (accessed on 22 August 2022)</w:t>
      </w:r>
    </w:p>
    <w:p w14:paraId="494F4256" w14:textId="558CDC6B" w:rsidR="002B6ABA" w:rsidRDefault="002B6ABA" w:rsidP="00E7037A">
      <w:pPr>
        <w:pBdr>
          <w:top w:val="nil"/>
          <w:left w:val="nil"/>
          <w:bottom w:val="nil"/>
          <w:right w:val="nil"/>
          <w:between w:val="nil"/>
        </w:pBdr>
        <w:jc w:val="both"/>
        <w:rPr>
          <w:color w:val="000000"/>
          <w:sz w:val="24"/>
          <w:szCs w:val="24"/>
        </w:rPr>
      </w:pPr>
    </w:p>
    <w:p w14:paraId="2C9B9705" w14:textId="6CBA3A21" w:rsidR="002B6ABA" w:rsidRDefault="002B6ABA" w:rsidP="00E7037A">
      <w:pPr>
        <w:pBdr>
          <w:top w:val="nil"/>
          <w:left w:val="nil"/>
          <w:bottom w:val="nil"/>
          <w:right w:val="nil"/>
          <w:between w:val="nil"/>
        </w:pBdr>
        <w:jc w:val="both"/>
        <w:rPr>
          <w:color w:val="000000"/>
          <w:sz w:val="24"/>
          <w:szCs w:val="24"/>
        </w:rPr>
      </w:pPr>
    </w:p>
    <w:p w14:paraId="0200DC3E" w14:textId="309229C7" w:rsidR="002B6ABA" w:rsidRDefault="002B6ABA" w:rsidP="00E7037A">
      <w:pPr>
        <w:pBdr>
          <w:top w:val="nil"/>
          <w:left w:val="nil"/>
          <w:bottom w:val="nil"/>
          <w:right w:val="nil"/>
          <w:between w:val="nil"/>
        </w:pBdr>
        <w:jc w:val="both"/>
        <w:rPr>
          <w:color w:val="000000"/>
          <w:sz w:val="24"/>
          <w:szCs w:val="24"/>
        </w:rPr>
      </w:pPr>
    </w:p>
    <w:p w14:paraId="07166923" w14:textId="3F54E3C4" w:rsidR="002B6ABA" w:rsidRDefault="002B6ABA" w:rsidP="00E7037A">
      <w:pPr>
        <w:pBdr>
          <w:top w:val="nil"/>
          <w:left w:val="nil"/>
          <w:bottom w:val="nil"/>
          <w:right w:val="nil"/>
          <w:between w:val="nil"/>
        </w:pBdr>
        <w:jc w:val="both"/>
        <w:rPr>
          <w:color w:val="000000"/>
          <w:sz w:val="24"/>
          <w:szCs w:val="24"/>
        </w:rPr>
      </w:pPr>
    </w:p>
    <w:p w14:paraId="0C1B9610" w14:textId="1DF3D43B" w:rsidR="002B6ABA" w:rsidRDefault="004B298B" w:rsidP="00E7037A">
      <w:pPr>
        <w:pBdr>
          <w:top w:val="nil"/>
          <w:left w:val="nil"/>
          <w:bottom w:val="nil"/>
          <w:right w:val="nil"/>
          <w:between w:val="nil"/>
        </w:pBdr>
        <w:jc w:val="both"/>
        <w:rPr>
          <w:color w:val="000000"/>
          <w:sz w:val="24"/>
          <w:szCs w:val="24"/>
        </w:rPr>
      </w:pPr>
      <w:r>
        <w:rPr>
          <w:noProof/>
          <w:color w:val="000000"/>
          <w:sz w:val="24"/>
          <w:szCs w:val="24"/>
        </w:rPr>
        <w:drawing>
          <wp:inline distT="0" distB="0" distL="0" distR="0" wp14:anchorId="2E219CFF" wp14:editId="1690F446">
            <wp:extent cx="5608320" cy="7799070"/>
            <wp:effectExtent l="0" t="0" r="0" b="0"/>
            <wp:docPr id="636033731" name="Grafik 3"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33731" name="Grafik 3" descr="Ein Bild, das Text, Screenshot, Schrift, Webseite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608320" cy="7799070"/>
                    </a:xfrm>
                    <a:prstGeom prst="rect">
                      <a:avLst/>
                    </a:prstGeom>
                  </pic:spPr>
                </pic:pic>
              </a:graphicData>
            </a:graphic>
          </wp:inline>
        </w:drawing>
      </w:r>
    </w:p>
    <w:p w14:paraId="01BDD7E5" w14:textId="6B102B81" w:rsidR="00600AD2" w:rsidRDefault="00600AD2" w:rsidP="00E7037A">
      <w:pPr>
        <w:pBdr>
          <w:top w:val="nil"/>
          <w:left w:val="nil"/>
          <w:bottom w:val="nil"/>
          <w:right w:val="nil"/>
          <w:between w:val="nil"/>
        </w:pBdr>
        <w:jc w:val="both"/>
        <w:rPr>
          <w:color w:val="000000"/>
          <w:sz w:val="24"/>
          <w:szCs w:val="24"/>
        </w:rPr>
      </w:pPr>
    </w:p>
    <w:p w14:paraId="6661E05C" w14:textId="52BC0CA5" w:rsidR="00600AD2" w:rsidRDefault="00600AD2" w:rsidP="00E7037A">
      <w:pPr>
        <w:pBdr>
          <w:top w:val="nil"/>
          <w:left w:val="nil"/>
          <w:bottom w:val="nil"/>
          <w:right w:val="nil"/>
          <w:between w:val="nil"/>
        </w:pBdr>
        <w:jc w:val="both"/>
        <w:rPr>
          <w:color w:val="000000"/>
          <w:sz w:val="24"/>
          <w:szCs w:val="24"/>
        </w:rPr>
      </w:pPr>
    </w:p>
    <w:p w14:paraId="4BD3C9EE" w14:textId="77777777" w:rsidR="00E95C42" w:rsidRDefault="00E95C42" w:rsidP="00E7037A">
      <w:pPr>
        <w:pBdr>
          <w:top w:val="nil"/>
          <w:left w:val="nil"/>
          <w:bottom w:val="nil"/>
          <w:right w:val="nil"/>
          <w:between w:val="nil"/>
        </w:pBdr>
        <w:jc w:val="both"/>
        <w:rPr>
          <w:color w:val="000000"/>
          <w:sz w:val="24"/>
          <w:szCs w:val="24"/>
        </w:rPr>
      </w:pPr>
    </w:p>
    <w:p w14:paraId="0A4628ED" w14:textId="3F816A0A" w:rsidR="00E95C42" w:rsidRDefault="004B298B" w:rsidP="00E7037A">
      <w:pPr>
        <w:pBdr>
          <w:top w:val="nil"/>
          <w:left w:val="nil"/>
          <w:bottom w:val="nil"/>
          <w:right w:val="nil"/>
          <w:between w:val="nil"/>
        </w:pBdr>
        <w:jc w:val="both"/>
        <w:rPr>
          <w:color w:val="000000"/>
          <w:sz w:val="24"/>
          <w:szCs w:val="24"/>
        </w:rPr>
      </w:pPr>
      <w:r>
        <w:rPr>
          <w:noProof/>
          <w:color w:val="000000"/>
          <w:sz w:val="24"/>
          <w:szCs w:val="24"/>
        </w:rPr>
        <w:lastRenderedPageBreak/>
        <w:drawing>
          <wp:inline distT="0" distB="0" distL="0" distR="0" wp14:anchorId="62CDCB10" wp14:editId="561B708E">
            <wp:extent cx="5608320" cy="7914005"/>
            <wp:effectExtent l="0" t="0" r="0" b="0"/>
            <wp:docPr id="1016250470" name="Grafik 4"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50470" name="Grafik 4" descr="Ein Bild, das Text, Screenshot, Schrift, Design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08320" cy="7914005"/>
                    </a:xfrm>
                    <a:prstGeom prst="rect">
                      <a:avLst/>
                    </a:prstGeom>
                  </pic:spPr>
                </pic:pic>
              </a:graphicData>
            </a:graphic>
          </wp:inline>
        </w:drawing>
      </w:r>
    </w:p>
    <w:p w14:paraId="78DFC383" w14:textId="77777777" w:rsidR="004B298B" w:rsidRDefault="004B298B" w:rsidP="00E7037A">
      <w:pPr>
        <w:pBdr>
          <w:top w:val="nil"/>
          <w:left w:val="nil"/>
          <w:bottom w:val="nil"/>
          <w:right w:val="nil"/>
          <w:between w:val="nil"/>
        </w:pBdr>
        <w:jc w:val="both"/>
        <w:rPr>
          <w:color w:val="000000"/>
          <w:sz w:val="24"/>
          <w:szCs w:val="24"/>
        </w:rPr>
      </w:pPr>
    </w:p>
    <w:p w14:paraId="1A3E2DB2" w14:textId="77777777" w:rsidR="004B298B" w:rsidRDefault="004B298B" w:rsidP="00E7037A">
      <w:pPr>
        <w:pBdr>
          <w:top w:val="nil"/>
          <w:left w:val="nil"/>
          <w:bottom w:val="nil"/>
          <w:right w:val="nil"/>
          <w:between w:val="nil"/>
        </w:pBdr>
        <w:jc w:val="both"/>
        <w:rPr>
          <w:color w:val="000000"/>
          <w:sz w:val="24"/>
          <w:szCs w:val="24"/>
        </w:rPr>
      </w:pPr>
    </w:p>
    <w:p w14:paraId="66C9DED1" w14:textId="77777777" w:rsidR="004B298B" w:rsidRDefault="004B298B" w:rsidP="00E7037A">
      <w:pPr>
        <w:pBdr>
          <w:top w:val="nil"/>
          <w:left w:val="nil"/>
          <w:bottom w:val="nil"/>
          <w:right w:val="nil"/>
          <w:between w:val="nil"/>
        </w:pBdr>
        <w:jc w:val="both"/>
        <w:rPr>
          <w:color w:val="000000"/>
          <w:sz w:val="24"/>
          <w:szCs w:val="24"/>
        </w:rPr>
      </w:pPr>
    </w:p>
    <w:p w14:paraId="69674D94" w14:textId="77777777" w:rsidR="004B298B" w:rsidRDefault="004B298B" w:rsidP="00E7037A">
      <w:pPr>
        <w:pBdr>
          <w:top w:val="nil"/>
          <w:left w:val="nil"/>
          <w:bottom w:val="nil"/>
          <w:right w:val="nil"/>
          <w:between w:val="nil"/>
        </w:pBdr>
        <w:jc w:val="both"/>
        <w:rPr>
          <w:color w:val="000000"/>
          <w:sz w:val="24"/>
          <w:szCs w:val="24"/>
        </w:rPr>
      </w:pPr>
    </w:p>
    <w:p w14:paraId="503A1E3A" w14:textId="77777777" w:rsidR="004B298B" w:rsidRDefault="004B298B" w:rsidP="00E7037A">
      <w:pPr>
        <w:pBdr>
          <w:top w:val="nil"/>
          <w:left w:val="nil"/>
          <w:bottom w:val="nil"/>
          <w:right w:val="nil"/>
          <w:between w:val="nil"/>
        </w:pBdr>
        <w:jc w:val="both"/>
        <w:rPr>
          <w:color w:val="000000"/>
          <w:sz w:val="24"/>
          <w:szCs w:val="24"/>
        </w:rPr>
      </w:pPr>
    </w:p>
    <w:p w14:paraId="6C016F6B" w14:textId="77777777" w:rsidR="004B298B" w:rsidRDefault="004B298B" w:rsidP="00E7037A">
      <w:pPr>
        <w:pBdr>
          <w:top w:val="nil"/>
          <w:left w:val="nil"/>
          <w:bottom w:val="nil"/>
          <w:right w:val="nil"/>
          <w:between w:val="nil"/>
        </w:pBdr>
        <w:jc w:val="both"/>
        <w:rPr>
          <w:color w:val="000000"/>
          <w:sz w:val="24"/>
          <w:szCs w:val="24"/>
        </w:rPr>
      </w:pPr>
    </w:p>
    <w:p w14:paraId="2576EDFB" w14:textId="60A66F1C" w:rsidR="004B298B" w:rsidRDefault="004B298B" w:rsidP="00E7037A">
      <w:pPr>
        <w:pBdr>
          <w:top w:val="nil"/>
          <w:left w:val="nil"/>
          <w:bottom w:val="nil"/>
          <w:right w:val="nil"/>
          <w:between w:val="nil"/>
        </w:pBdr>
        <w:jc w:val="both"/>
        <w:rPr>
          <w:color w:val="000000"/>
          <w:sz w:val="24"/>
          <w:szCs w:val="24"/>
        </w:rPr>
      </w:pPr>
      <w:r>
        <w:rPr>
          <w:noProof/>
          <w:color w:val="000000"/>
          <w:sz w:val="24"/>
          <w:szCs w:val="24"/>
        </w:rPr>
        <w:drawing>
          <wp:inline distT="0" distB="0" distL="0" distR="0" wp14:anchorId="71CE57D8" wp14:editId="30160F0B">
            <wp:extent cx="5608320" cy="7881620"/>
            <wp:effectExtent l="0" t="0" r="0" b="0"/>
            <wp:docPr id="508107445" name="Grafik 5" descr="Ein Bild, das Text, Screenshot, Softwar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07445" name="Grafik 5" descr="Ein Bild, das Text, Screenshot, Software, Website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5608320" cy="7881620"/>
                    </a:xfrm>
                    <a:prstGeom prst="rect">
                      <a:avLst/>
                    </a:prstGeom>
                  </pic:spPr>
                </pic:pic>
              </a:graphicData>
            </a:graphic>
          </wp:inline>
        </w:drawing>
      </w:r>
    </w:p>
    <w:p w14:paraId="71EACF76" w14:textId="77777777" w:rsidR="004B298B" w:rsidRDefault="004B298B" w:rsidP="00E7037A">
      <w:pPr>
        <w:pBdr>
          <w:top w:val="nil"/>
          <w:left w:val="nil"/>
          <w:bottom w:val="nil"/>
          <w:right w:val="nil"/>
          <w:between w:val="nil"/>
        </w:pBdr>
        <w:jc w:val="both"/>
        <w:rPr>
          <w:color w:val="000000"/>
          <w:sz w:val="24"/>
          <w:szCs w:val="24"/>
        </w:rPr>
      </w:pPr>
    </w:p>
    <w:p w14:paraId="3F9B2715" w14:textId="77777777" w:rsidR="004B298B" w:rsidRDefault="004B298B" w:rsidP="00E7037A">
      <w:pPr>
        <w:pBdr>
          <w:top w:val="nil"/>
          <w:left w:val="nil"/>
          <w:bottom w:val="nil"/>
          <w:right w:val="nil"/>
          <w:between w:val="nil"/>
        </w:pBdr>
        <w:jc w:val="both"/>
        <w:rPr>
          <w:color w:val="000000"/>
          <w:sz w:val="24"/>
          <w:szCs w:val="24"/>
        </w:rPr>
      </w:pPr>
    </w:p>
    <w:p w14:paraId="625FD20D" w14:textId="50268966" w:rsidR="004B298B" w:rsidRPr="00C53C0E" w:rsidRDefault="004B298B" w:rsidP="00E7037A">
      <w:pPr>
        <w:pBdr>
          <w:top w:val="nil"/>
          <w:left w:val="nil"/>
          <w:bottom w:val="nil"/>
          <w:right w:val="nil"/>
          <w:between w:val="nil"/>
        </w:pBdr>
        <w:jc w:val="both"/>
        <w:rPr>
          <w:color w:val="000000"/>
          <w:sz w:val="24"/>
          <w:szCs w:val="24"/>
        </w:rPr>
      </w:pPr>
      <w:r>
        <w:rPr>
          <w:noProof/>
          <w:color w:val="000000"/>
          <w:sz w:val="24"/>
          <w:szCs w:val="24"/>
        </w:rPr>
        <w:lastRenderedPageBreak/>
        <w:drawing>
          <wp:inline distT="0" distB="0" distL="0" distR="0" wp14:anchorId="7171F467" wp14:editId="0F1BDCCF">
            <wp:extent cx="5608320" cy="7849870"/>
            <wp:effectExtent l="0" t="0" r="0" b="0"/>
            <wp:docPr id="1239963086" name="Grafik 6"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63086" name="Grafik 6" descr="Ein Bild, das Text, Screenshot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5608320" cy="7849870"/>
                    </a:xfrm>
                    <a:prstGeom prst="rect">
                      <a:avLst/>
                    </a:prstGeom>
                  </pic:spPr>
                </pic:pic>
              </a:graphicData>
            </a:graphic>
          </wp:inline>
        </w:drawing>
      </w:r>
    </w:p>
    <w:sectPr w:rsidR="004B298B" w:rsidRPr="00C53C0E" w:rsidSect="002B4304">
      <w:pgSz w:w="11906" w:h="16838"/>
      <w:pgMar w:top="1440" w:right="1274"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3E026" w14:textId="77777777" w:rsidR="00D44531" w:rsidRDefault="00D44531" w:rsidP="008318DF">
      <w:r>
        <w:separator/>
      </w:r>
    </w:p>
  </w:endnote>
  <w:endnote w:type="continuationSeparator" w:id="0">
    <w:p w14:paraId="3C52171A" w14:textId="77777777" w:rsidR="00D44531" w:rsidRDefault="00D44531" w:rsidP="0083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ACF37" w14:textId="77777777" w:rsidR="002D5661" w:rsidRDefault="002D56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272E1" w14:textId="2ACC5286" w:rsidR="002B4304" w:rsidRPr="002B4304" w:rsidRDefault="00D44531" w:rsidP="002B4304">
    <w:pPr>
      <w:tabs>
        <w:tab w:val="center" w:pos="4536"/>
        <w:tab w:val="right" w:pos="9072"/>
      </w:tabs>
      <w:jc w:val="both"/>
      <w:rPr>
        <w:rFonts w:eastAsia="Times New Roman" w:cs="Times New Roman"/>
        <w:sz w:val="18"/>
        <w:lang w:val="en-GB" w:eastAsia="en-US"/>
      </w:rPr>
    </w:pPr>
    <w:r>
      <w:rPr>
        <w:noProof/>
      </w:rPr>
      <w:pict w14:anchorId="0033F667">
        <v:line id="Gerade Verbindung 1" o:spid="_x0000_s1025" style="position:absolute;left:0;text-align:left;z-index:251659264;visibility:visible;mso-wrap-style:square;mso-width-percent:0;mso-height-percent:0;mso-wrap-distance-left:9pt;mso-wrap-distance-top:.zmm;mso-wrap-distance-right:9pt;mso-wrap-distance-bottom:.zmm;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QRLxQEAAHgDAAAOAAAAZHJzL2Uyb0RvYy54bWysU9tq4zAQfV/oPwi9N3bCtikmTlkS2pey&#13;&#10;W2j3AyayZIvqhkaNnb/fkXJp2X1baoOQNJqjOWeOVveTNWwvI2rvWj6f1ZxJJ3ynXd/y368P13ec&#13;&#10;YQLXgfFOtvwgkd+vr76txtDIhR+86WRkBOKwGUPLh5RCU1UoBmkBZz5IR0Hlo4VEy9hXXYSR0K2p&#13;&#10;FnV9W40+diF6IRFpd3sM8nXBV0qK9EsplImZllNtqYyxjLs8VusVNH2EMGhxKgP+owoL2tGlF6gt&#13;&#10;JGDvUf8DZbWIHr1KM+Ft5ZXSQhYOxGZe/8XmZYAgCxcSB8NFJvw6WPFzv3HPMZcuJvcSnrx4Q+b8&#13;&#10;ZgDXy1LA6yFQ4+ZZqmoM2FxS8gLDMXlS0WYQYsSmIu/hIq+cEhO0+b2+Xc6XN5yJc6yC5pwYIqZH&#13;&#10;6S3Lk5Yb7TJzaGD/hClfDc35SN52/kEbU7pnHBupvsWypgYLIBMpA4mmNnQtR9dzBqYnd4oUCyR6&#13;&#10;o7ucnoEw9ruNiWwP5JAfN/kvTCny+Vi+ews4HM+V0NE7VicysNG25Xd1/k7ZxmV0WSx4YvChV57t&#13;&#10;fHd4jmdRqb2F48mK2T+f10X6jwez/gMAAP//AwBQSwMEFAAGAAgAAAAhABMd0avgAAAADAEAAA8A&#13;&#10;AABkcnMvZG93bnJldi54bWxMT01Lw0AQvQv+h2UEL9JuGiXVNJuiVhEEUWPB6zQZk2h2NmS3bfrv&#13;&#10;Hb3oZZjHm3kf2XK0ndrR4FvHBmbTCBRx6aqWawPrt/vJJSgfkCvsHJOBA3lY5sdHGaaV2/Mr7YpQ&#13;&#10;KxFhn6KBJoQ+1dqXDVn0U9cTC/fhBotB4FDrasC9iNtOx1GUaIsti0ODPd02VH4VWyu+q88DJ+sC&#13;&#10;388en54fzl/cXXxzYczpybhayLhegAo0hr8P+Okg+SGXYBu35cqrzsBkFs/l1MCV1BA+ieeybH6x&#13;&#10;zjP9v0T+DQAA//8DAFBLAQItABQABgAIAAAAIQC2gziS/gAAAOEBAAATAAAAAAAAAAAAAAAAAAAA&#13;&#10;AABbQ29udGVudF9UeXBlc10ueG1sUEsBAi0AFAAGAAgAAAAhADj9If/WAAAAlAEAAAsAAAAAAAAA&#13;&#10;AAAAAAAALwEAAF9yZWxzLy5yZWxzUEsBAi0AFAAGAAgAAAAhACTJBEvFAQAAeAMAAA4AAAAAAAAA&#13;&#10;AAAAAAAALgIAAGRycy9lMm9Eb2MueG1sUEsBAi0AFAAGAAgAAAAhABMd0avgAAAADAEAAA8AAAAA&#13;&#10;AAAAAAAAAAAAHwQAAGRycy9kb3ducmV2LnhtbFBLBQYAAAAABAAEAPMAAAAsBQAAAAA=&#13;&#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2D5661" w:rsidRPr="002D5661" w14:paraId="78740A8B" w14:textId="77777777" w:rsidTr="009E0E2E">
      <w:trPr>
        <w:trHeight w:val="574"/>
      </w:trPr>
      <w:tc>
        <w:tcPr>
          <w:tcW w:w="6521" w:type="dxa"/>
        </w:tcPr>
        <w:p w14:paraId="0A634A55" w14:textId="77777777" w:rsidR="002D5661" w:rsidRPr="002D5661" w:rsidRDefault="002D5661" w:rsidP="002D5661">
          <w:pPr>
            <w:tabs>
              <w:tab w:val="center" w:pos="4536"/>
              <w:tab w:val="right" w:pos="9072"/>
            </w:tabs>
            <w:ind w:left="33"/>
            <w:rPr>
              <w:color w:val="464646"/>
              <w:sz w:val="16"/>
              <w:szCs w:val="16"/>
              <w:shd w:val="clear" w:color="auto" w:fill="FFFFFF"/>
              <w:lang w:val="en-US"/>
            </w:rPr>
          </w:pPr>
          <w:r w:rsidRPr="002D5661">
            <w:rPr>
              <w:color w:val="464646"/>
              <w:sz w:val="16"/>
              <w:szCs w:val="16"/>
              <w:shd w:val="clear" w:color="auto" w:fill="FFFFFF"/>
              <w:lang w:val="en-US"/>
            </w:rPr>
            <w:t>© 2023. This work is licensed under an Attribution-</w:t>
          </w:r>
          <w:proofErr w:type="spellStart"/>
          <w:r w:rsidRPr="002D5661">
            <w:rPr>
              <w:color w:val="464646"/>
              <w:sz w:val="16"/>
              <w:szCs w:val="16"/>
              <w:shd w:val="clear" w:color="auto" w:fill="FFFFFF"/>
              <w:lang w:val="en-US"/>
            </w:rPr>
            <w:t>NonCommercial</w:t>
          </w:r>
          <w:proofErr w:type="spellEnd"/>
          <w:r w:rsidRPr="002D5661">
            <w:rPr>
              <w:color w:val="464646"/>
              <w:sz w:val="16"/>
              <w:szCs w:val="16"/>
              <w:shd w:val="clear" w:color="auto" w:fill="FFFFFF"/>
              <w:lang w:val="en-US"/>
            </w:rPr>
            <w:t>-</w:t>
          </w:r>
          <w:proofErr w:type="spellStart"/>
          <w:r w:rsidRPr="002D5661">
            <w:rPr>
              <w:color w:val="464646"/>
              <w:sz w:val="16"/>
              <w:szCs w:val="16"/>
              <w:shd w:val="clear" w:color="auto" w:fill="FFFFFF"/>
              <w:lang w:val="en-US"/>
            </w:rPr>
            <w:t>ShareAlike</w:t>
          </w:r>
          <w:proofErr w:type="spellEnd"/>
          <w:r w:rsidRPr="002D5661">
            <w:rPr>
              <w:color w:val="464646"/>
              <w:sz w:val="16"/>
              <w:szCs w:val="16"/>
              <w:shd w:val="clear" w:color="auto" w:fill="FFFFFF"/>
              <w:lang w:val="en-US"/>
            </w:rPr>
            <w:t xml:space="preserve"> International Creative Commons  </w:t>
          </w:r>
          <w:hyperlink r:id="rId1" w:history="1">
            <w:r w:rsidRPr="002D5661">
              <w:rPr>
                <w:color w:val="0563C1"/>
                <w:sz w:val="18"/>
                <w:u w:val="single"/>
                <w:lang w:val="en-GB"/>
              </w:rPr>
              <w:t xml:space="preserve">CC-BY-NC-SA 4.0 </w:t>
            </w:r>
            <w:r w:rsidRPr="002D5661">
              <w:rPr>
                <w:color w:val="0563C1"/>
                <w:sz w:val="16"/>
                <w:szCs w:val="16"/>
                <w:u w:val="single"/>
                <w:lang w:val="en-US"/>
              </w:rPr>
              <w:t>License</w:t>
            </w:r>
          </w:hyperlink>
          <w:r w:rsidRPr="002D5661">
            <w:rPr>
              <w:i/>
              <w:iCs/>
              <w:color w:val="464646"/>
              <w:sz w:val="16"/>
              <w:szCs w:val="16"/>
              <w:shd w:val="clear" w:color="auto" w:fill="FFFFFF"/>
              <w:lang w:val="en-US"/>
            </w:rPr>
            <w:t>.</w:t>
          </w:r>
          <w:r w:rsidRPr="002D5661">
            <w:rPr>
              <w:color w:val="464646"/>
              <w:sz w:val="16"/>
              <w:szCs w:val="16"/>
              <w:shd w:val="clear" w:color="auto" w:fill="FFFFFF"/>
              <w:lang w:val="en-US"/>
            </w:rPr>
            <w:t xml:space="preserve"> Attribution: Original activity from</w:t>
          </w:r>
        </w:p>
        <w:p w14:paraId="1E275701" w14:textId="77777777" w:rsidR="002D5661" w:rsidRPr="002D5661" w:rsidRDefault="002D5661" w:rsidP="002D5661">
          <w:pPr>
            <w:tabs>
              <w:tab w:val="center" w:pos="4536"/>
              <w:tab w:val="right" w:pos="9072"/>
            </w:tabs>
            <w:ind w:left="33"/>
            <w:rPr>
              <w:i/>
              <w:iCs/>
              <w:color w:val="464646"/>
              <w:sz w:val="16"/>
              <w:szCs w:val="16"/>
              <w:shd w:val="clear" w:color="auto" w:fill="FFFFFF"/>
              <w:lang w:val="en-US"/>
            </w:rPr>
          </w:pPr>
          <w:r w:rsidRPr="002D5661">
            <w:rPr>
              <w:rFonts w:cstheme="minorHAnsi"/>
              <w:sz w:val="16"/>
              <w:szCs w:val="16"/>
              <w:lang w:val="en-US"/>
            </w:rPr>
            <w:t xml:space="preserve">Stathopoulou M. et al. </w:t>
          </w:r>
          <w:r w:rsidRPr="002D5661">
            <w:rPr>
              <w:rFonts w:cstheme="minorHAnsi"/>
              <w:sz w:val="16"/>
              <w:szCs w:val="16"/>
              <w:lang w:val="en-GB"/>
            </w:rPr>
            <w:t xml:space="preserve">(2023), </w:t>
          </w:r>
          <w:r w:rsidRPr="002D5661">
            <w:rPr>
              <w:rFonts w:cstheme="minorHAnsi"/>
              <w:i/>
              <w:iCs/>
              <w:sz w:val="16"/>
              <w:szCs w:val="16"/>
              <w:lang w:val="en-GB"/>
            </w:rPr>
            <w:t>Mediation in teaching, learning and assessment</w:t>
          </w:r>
          <w:r w:rsidRPr="002D5661">
            <w:rPr>
              <w:rFonts w:cstheme="minorHAnsi"/>
              <w:sz w:val="16"/>
              <w:szCs w:val="16"/>
              <w:lang w:val="en-GB"/>
            </w:rPr>
            <w:t xml:space="preserve">, Council of Europe (European Centre for Modern Languages), Graz, available at </w:t>
          </w:r>
          <w:hyperlink r:id="rId2" w:history="1">
            <w:r w:rsidRPr="002D5661">
              <w:rPr>
                <w:sz w:val="16"/>
                <w:szCs w:val="16"/>
                <w:lang w:val="en-GB"/>
              </w:rPr>
              <w:t>www.ecml.at/mediation</w:t>
            </w:r>
          </w:hyperlink>
          <w:r w:rsidRPr="002D5661">
            <w:rPr>
              <w:sz w:val="16"/>
              <w:szCs w:val="16"/>
              <w:lang w:val="en-GB"/>
            </w:rPr>
            <w:t>.</w:t>
          </w:r>
        </w:p>
      </w:tc>
      <w:tc>
        <w:tcPr>
          <w:tcW w:w="2693" w:type="dxa"/>
        </w:tcPr>
        <w:p w14:paraId="664176B6" w14:textId="77777777" w:rsidR="002D5661" w:rsidRPr="002D5661" w:rsidRDefault="002D5661" w:rsidP="002D5661">
          <w:pPr>
            <w:tabs>
              <w:tab w:val="center" w:pos="4536"/>
              <w:tab w:val="right" w:pos="9072"/>
            </w:tabs>
            <w:ind w:left="33"/>
            <w:jc w:val="right"/>
            <w:rPr>
              <w:sz w:val="16"/>
              <w:szCs w:val="20"/>
              <w:lang w:val="en-GB"/>
            </w:rPr>
          </w:pPr>
          <w:r w:rsidRPr="002D5661">
            <w:rPr>
              <w:noProof/>
              <w:sz w:val="18"/>
              <w:lang w:val="en-GB"/>
            </w:rPr>
            <w:drawing>
              <wp:inline distT="0" distB="0" distL="0" distR="0" wp14:anchorId="16C55BF4" wp14:editId="2C655105">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472D5CD5" w14:textId="7A70C6C5" w:rsidR="004559BD" w:rsidRPr="004559BD" w:rsidRDefault="004559BD" w:rsidP="00251AB0">
    <w:pPr>
      <w:pStyle w:val="Kopfzeile"/>
      <w:tabs>
        <w:tab w:val="left" w:pos="2535"/>
        <w:tab w:val="left" w:pos="3402"/>
        <w:tab w:val="left" w:pos="3544"/>
      </w:tabs>
      <w:spacing w:before="120"/>
      <w:rPr>
        <w:b/>
        <w:color w:val="4F6228" w:themeColor="accent3" w:themeShade="80"/>
        <w:sz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4EEF9" w14:textId="77777777" w:rsidR="002D5661" w:rsidRDefault="002D56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01EDE" w14:textId="77777777" w:rsidR="00D44531" w:rsidRDefault="00D44531" w:rsidP="008318DF">
      <w:r>
        <w:separator/>
      </w:r>
    </w:p>
  </w:footnote>
  <w:footnote w:type="continuationSeparator" w:id="0">
    <w:p w14:paraId="19FF73CC" w14:textId="77777777" w:rsidR="00D44531" w:rsidRDefault="00D44531" w:rsidP="008318DF">
      <w:r>
        <w:continuationSeparator/>
      </w:r>
    </w:p>
  </w:footnote>
  <w:footnote w:id="1">
    <w:p w14:paraId="332CD87D" w14:textId="77777777" w:rsidR="001A65C5" w:rsidRDefault="001A65C5" w:rsidP="001A65C5">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0C145" w14:textId="77777777" w:rsidR="002D5661" w:rsidRDefault="002D56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2BD9" w14:textId="4B7FDCDA" w:rsidR="008318DF" w:rsidRPr="004559BD" w:rsidRDefault="004559BD" w:rsidP="00C53C0E">
    <w:pPr>
      <w:tabs>
        <w:tab w:val="right" w:pos="8222"/>
      </w:tabs>
    </w:pPr>
    <w:r w:rsidRPr="00C549D7">
      <w:rPr>
        <w:b/>
        <w:color w:val="365F91" w:themeColor="accent1" w:themeShade="BF"/>
        <w:sz w:val="20"/>
      </w:rPr>
      <w:t>ME</w:t>
    </w:r>
    <w:r w:rsidR="00C53C0E">
      <w:rPr>
        <w:b/>
        <w:color w:val="365F91" w:themeColor="accent1" w:themeShade="BF"/>
        <w:sz w:val="20"/>
      </w:rPr>
      <w:t>TLA</w:t>
    </w:r>
    <w:r w:rsidRPr="00C549D7">
      <w:rPr>
        <w:b/>
        <w:color w:val="365F91" w:themeColor="accent1" w:themeShade="BF"/>
        <w:sz w:val="20"/>
      </w:rPr>
      <w:t xml:space="preserve"> </w:t>
    </w:r>
    <w:r w:rsidR="00C53C0E">
      <w:rPr>
        <w:b/>
        <w:color w:val="365F91" w:themeColor="accent1" w:themeShade="BF"/>
        <w:sz w:val="20"/>
      </w:rPr>
      <w:t>t</w:t>
    </w:r>
    <w:r w:rsidRPr="0041697D">
      <w:rPr>
        <w:b/>
        <w:color w:val="365F91" w:themeColor="accent1" w:themeShade="BF"/>
        <w:sz w:val="20"/>
      </w:rPr>
      <w:t>ask</w:t>
    </w:r>
    <w:r>
      <w:rPr>
        <w:b/>
        <w:color w:val="365F91" w:themeColor="accent1" w:themeShade="BF"/>
        <w:sz w:val="20"/>
      </w:rPr>
      <w:t xml:space="preserve"> </w:t>
    </w:r>
    <w:r w:rsidR="00B21225">
      <w:rPr>
        <w:b/>
        <w:color w:val="365F91" w:themeColor="accent1" w:themeShade="BF"/>
        <w:sz w:val="20"/>
      </w:rPr>
      <w:t>8</w:t>
    </w:r>
    <w:r w:rsidR="00C53C0E">
      <w:rPr>
        <w:b/>
        <w:color w:val="365F91" w:themeColor="accent1" w:themeShade="BF"/>
        <w:sz w:val="20"/>
      </w:rPr>
      <w:tab/>
    </w:r>
    <w:r w:rsidR="00C53C0E">
      <w:rPr>
        <w:noProof/>
      </w:rPr>
      <w:drawing>
        <wp:inline distT="0" distB="0" distL="0" distR="0" wp14:anchorId="261B1C23" wp14:editId="79132F0C">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A60B9" w14:textId="77777777" w:rsidR="002D5661" w:rsidRDefault="002D56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807"/>
    <w:multiLevelType w:val="multilevel"/>
    <w:tmpl w:val="DD408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004B1"/>
    <w:multiLevelType w:val="hybridMultilevel"/>
    <w:tmpl w:val="52005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2557CE"/>
    <w:multiLevelType w:val="multilevel"/>
    <w:tmpl w:val="6C06C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B6D58"/>
    <w:multiLevelType w:val="multilevel"/>
    <w:tmpl w:val="2960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4940C61"/>
    <w:multiLevelType w:val="multilevel"/>
    <w:tmpl w:val="1BC48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CD05BF"/>
    <w:multiLevelType w:val="multilevel"/>
    <w:tmpl w:val="5FB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A113B"/>
    <w:multiLevelType w:val="hybridMultilevel"/>
    <w:tmpl w:val="08089F1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343C2F53"/>
    <w:multiLevelType w:val="multilevel"/>
    <w:tmpl w:val="698A3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6C5CBC"/>
    <w:multiLevelType w:val="hybridMultilevel"/>
    <w:tmpl w:val="CDA4A4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59DB7046"/>
    <w:multiLevelType w:val="hybridMultilevel"/>
    <w:tmpl w:val="08F26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A354591"/>
    <w:multiLevelType w:val="hybridMultilevel"/>
    <w:tmpl w:val="3BA22D6E"/>
    <w:lvl w:ilvl="0" w:tplc="04080001">
      <w:start w:val="1"/>
      <w:numFmt w:val="bullet"/>
      <w:lvlText w:val=""/>
      <w:lvlJc w:val="left"/>
      <w:pPr>
        <w:ind w:left="677" w:hanging="360"/>
      </w:pPr>
      <w:rPr>
        <w:rFonts w:ascii="Symbol" w:hAnsi="Symbol" w:hint="default"/>
      </w:rPr>
    </w:lvl>
    <w:lvl w:ilvl="1" w:tplc="04080003" w:tentative="1">
      <w:start w:val="1"/>
      <w:numFmt w:val="bullet"/>
      <w:lvlText w:val="o"/>
      <w:lvlJc w:val="left"/>
      <w:pPr>
        <w:ind w:left="1397" w:hanging="360"/>
      </w:pPr>
      <w:rPr>
        <w:rFonts w:ascii="Courier New" w:hAnsi="Courier New" w:cs="Courier New" w:hint="default"/>
      </w:rPr>
    </w:lvl>
    <w:lvl w:ilvl="2" w:tplc="04080005" w:tentative="1">
      <w:start w:val="1"/>
      <w:numFmt w:val="bullet"/>
      <w:lvlText w:val=""/>
      <w:lvlJc w:val="left"/>
      <w:pPr>
        <w:ind w:left="2117" w:hanging="360"/>
      </w:pPr>
      <w:rPr>
        <w:rFonts w:ascii="Wingdings" w:hAnsi="Wingdings" w:hint="default"/>
      </w:rPr>
    </w:lvl>
    <w:lvl w:ilvl="3" w:tplc="04080001" w:tentative="1">
      <w:start w:val="1"/>
      <w:numFmt w:val="bullet"/>
      <w:lvlText w:val=""/>
      <w:lvlJc w:val="left"/>
      <w:pPr>
        <w:ind w:left="2837" w:hanging="360"/>
      </w:pPr>
      <w:rPr>
        <w:rFonts w:ascii="Symbol" w:hAnsi="Symbol" w:hint="default"/>
      </w:rPr>
    </w:lvl>
    <w:lvl w:ilvl="4" w:tplc="04080003" w:tentative="1">
      <w:start w:val="1"/>
      <w:numFmt w:val="bullet"/>
      <w:lvlText w:val="o"/>
      <w:lvlJc w:val="left"/>
      <w:pPr>
        <w:ind w:left="3557" w:hanging="360"/>
      </w:pPr>
      <w:rPr>
        <w:rFonts w:ascii="Courier New" w:hAnsi="Courier New" w:cs="Courier New" w:hint="default"/>
      </w:rPr>
    </w:lvl>
    <w:lvl w:ilvl="5" w:tplc="04080005" w:tentative="1">
      <w:start w:val="1"/>
      <w:numFmt w:val="bullet"/>
      <w:lvlText w:val=""/>
      <w:lvlJc w:val="left"/>
      <w:pPr>
        <w:ind w:left="4277" w:hanging="360"/>
      </w:pPr>
      <w:rPr>
        <w:rFonts w:ascii="Wingdings" w:hAnsi="Wingdings" w:hint="default"/>
      </w:rPr>
    </w:lvl>
    <w:lvl w:ilvl="6" w:tplc="04080001" w:tentative="1">
      <w:start w:val="1"/>
      <w:numFmt w:val="bullet"/>
      <w:lvlText w:val=""/>
      <w:lvlJc w:val="left"/>
      <w:pPr>
        <w:ind w:left="4997" w:hanging="360"/>
      </w:pPr>
      <w:rPr>
        <w:rFonts w:ascii="Symbol" w:hAnsi="Symbol" w:hint="default"/>
      </w:rPr>
    </w:lvl>
    <w:lvl w:ilvl="7" w:tplc="04080003" w:tentative="1">
      <w:start w:val="1"/>
      <w:numFmt w:val="bullet"/>
      <w:lvlText w:val="o"/>
      <w:lvlJc w:val="left"/>
      <w:pPr>
        <w:ind w:left="5717" w:hanging="360"/>
      </w:pPr>
      <w:rPr>
        <w:rFonts w:ascii="Courier New" w:hAnsi="Courier New" w:cs="Courier New" w:hint="default"/>
      </w:rPr>
    </w:lvl>
    <w:lvl w:ilvl="8" w:tplc="04080005" w:tentative="1">
      <w:start w:val="1"/>
      <w:numFmt w:val="bullet"/>
      <w:lvlText w:val=""/>
      <w:lvlJc w:val="left"/>
      <w:pPr>
        <w:ind w:left="6437" w:hanging="360"/>
      </w:pPr>
      <w:rPr>
        <w:rFonts w:ascii="Wingdings" w:hAnsi="Wingdings" w:hint="default"/>
      </w:rPr>
    </w:lvl>
  </w:abstractNum>
  <w:abstractNum w:abstractNumId="13" w15:restartNumberingAfterBreak="0">
    <w:nsid w:val="6E2268D2"/>
    <w:multiLevelType w:val="multilevel"/>
    <w:tmpl w:val="01D21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AE285D"/>
    <w:multiLevelType w:val="hybridMultilevel"/>
    <w:tmpl w:val="7612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3C5A"/>
    <w:multiLevelType w:val="hybridMultilevel"/>
    <w:tmpl w:val="2BE074F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28801326">
    <w:abstractNumId w:val="2"/>
  </w:num>
  <w:num w:numId="2" w16cid:durableId="2122260630">
    <w:abstractNumId w:val="9"/>
  </w:num>
  <w:num w:numId="3" w16cid:durableId="1846818530">
    <w:abstractNumId w:val="3"/>
  </w:num>
  <w:num w:numId="4" w16cid:durableId="1089230788">
    <w:abstractNumId w:val="5"/>
  </w:num>
  <w:num w:numId="5" w16cid:durableId="771826626">
    <w:abstractNumId w:val="13"/>
  </w:num>
  <w:num w:numId="6" w16cid:durableId="1534222189">
    <w:abstractNumId w:val="0"/>
  </w:num>
  <w:num w:numId="7" w16cid:durableId="1393234146">
    <w:abstractNumId w:val="7"/>
  </w:num>
  <w:num w:numId="8" w16cid:durableId="374427626">
    <w:abstractNumId w:val="1"/>
  </w:num>
  <w:num w:numId="9" w16cid:durableId="225191210">
    <w:abstractNumId w:val="6"/>
  </w:num>
  <w:num w:numId="10" w16cid:durableId="919827077">
    <w:abstractNumId w:val="12"/>
  </w:num>
  <w:num w:numId="11" w16cid:durableId="430470245">
    <w:abstractNumId w:val="11"/>
  </w:num>
  <w:num w:numId="12" w16cid:durableId="652759997">
    <w:abstractNumId w:val="4"/>
  </w:num>
  <w:num w:numId="13" w16cid:durableId="706758413">
    <w:abstractNumId w:val="10"/>
  </w:num>
  <w:num w:numId="14" w16cid:durableId="39793254">
    <w:abstractNumId w:val="15"/>
  </w:num>
  <w:num w:numId="15" w16cid:durableId="304772565">
    <w:abstractNumId w:val="14"/>
  </w:num>
  <w:num w:numId="16" w16cid:durableId="1231689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18DF"/>
    <w:rsid w:val="00090AFD"/>
    <w:rsid w:val="000C51A4"/>
    <w:rsid w:val="000C5CD2"/>
    <w:rsid w:val="000D7D2F"/>
    <w:rsid w:val="0015738F"/>
    <w:rsid w:val="001A60D3"/>
    <w:rsid w:val="001A65C5"/>
    <w:rsid w:val="002050DD"/>
    <w:rsid w:val="002126FB"/>
    <w:rsid w:val="00251AB0"/>
    <w:rsid w:val="002601C8"/>
    <w:rsid w:val="002B4304"/>
    <w:rsid w:val="002B6ABA"/>
    <w:rsid w:val="002C0C59"/>
    <w:rsid w:val="002D5661"/>
    <w:rsid w:val="002F5BDE"/>
    <w:rsid w:val="003548E9"/>
    <w:rsid w:val="00365596"/>
    <w:rsid w:val="003C2750"/>
    <w:rsid w:val="004258C6"/>
    <w:rsid w:val="0043545A"/>
    <w:rsid w:val="004559BD"/>
    <w:rsid w:val="004B298B"/>
    <w:rsid w:val="004D5BA2"/>
    <w:rsid w:val="005816B0"/>
    <w:rsid w:val="005817DE"/>
    <w:rsid w:val="005A64A5"/>
    <w:rsid w:val="005B3E19"/>
    <w:rsid w:val="00600AD2"/>
    <w:rsid w:val="00693859"/>
    <w:rsid w:val="006D1452"/>
    <w:rsid w:val="006E6C23"/>
    <w:rsid w:val="006F0050"/>
    <w:rsid w:val="00720EB3"/>
    <w:rsid w:val="007808CC"/>
    <w:rsid w:val="007C2F8E"/>
    <w:rsid w:val="007D6B85"/>
    <w:rsid w:val="007D7B1D"/>
    <w:rsid w:val="00823C9D"/>
    <w:rsid w:val="008318DF"/>
    <w:rsid w:val="0085291B"/>
    <w:rsid w:val="008C095B"/>
    <w:rsid w:val="008F40AD"/>
    <w:rsid w:val="00920C89"/>
    <w:rsid w:val="009876BF"/>
    <w:rsid w:val="009B21D5"/>
    <w:rsid w:val="009C6B68"/>
    <w:rsid w:val="00A051FB"/>
    <w:rsid w:val="00A53AE3"/>
    <w:rsid w:val="00A60875"/>
    <w:rsid w:val="00AE2F0F"/>
    <w:rsid w:val="00B14B0D"/>
    <w:rsid w:val="00B21225"/>
    <w:rsid w:val="00B76209"/>
    <w:rsid w:val="00BC734F"/>
    <w:rsid w:val="00BD65DE"/>
    <w:rsid w:val="00C149F2"/>
    <w:rsid w:val="00C53C0E"/>
    <w:rsid w:val="00CA4C6C"/>
    <w:rsid w:val="00CA6E6A"/>
    <w:rsid w:val="00CD0290"/>
    <w:rsid w:val="00CD3333"/>
    <w:rsid w:val="00D02775"/>
    <w:rsid w:val="00D2175A"/>
    <w:rsid w:val="00D30951"/>
    <w:rsid w:val="00D44531"/>
    <w:rsid w:val="00DA41A6"/>
    <w:rsid w:val="00DB691E"/>
    <w:rsid w:val="00E634DD"/>
    <w:rsid w:val="00E7037A"/>
    <w:rsid w:val="00E95C42"/>
    <w:rsid w:val="00EC2484"/>
    <w:rsid w:val="00F2009E"/>
    <w:rsid w:val="00F3505C"/>
    <w:rsid w:val="00F8625B"/>
    <w:rsid w:val="00F934DC"/>
    <w:rsid w:val="00FE585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8098E"/>
  <w15:docId w15:val="{7395888F-EA50-49ED-B44B-1F23A491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310E"/>
  </w:style>
  <w:style w:type="paragraph" w:styleId="berschrift1">
    <w:name w:val="heading 1"/>
    <w:basedOn w:val="Standard"/>
    <w:next w:val="Standard"/>
    <w:uiPriority w:val="9"/>
    <w:qFormat/>
    <w:rsid w:val="008318DF"/>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318DF"/>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318DF"/>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318DF"/>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318DF"/>
    <w:pPr>
      <w:keepNext/>
      <w:keepLines/>
      <w:spacing w:before="220" w:after="40"/>
      <w:outlineLvl w:val="4"/>
    </w:pPr>
    <w:rPr>
      <w:b/>
    </w:rPr>
  </w:style>
  <w:style w:type="paragraph" w:styleId="berschrift6">
    <w:name w:val="heading 6"/>
    <w:basedOn w:val="Standard"/>
    <w:next w:val="Standard"/>
    <w:uiPriority w:val="9"/>
    <w:semiHidden/>
    <w:unhideWhenUsed/>
    <w:qFormat/>
    <w:rsid w:val="008318DF"/>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318DF"/>
  </w:style>
  <w:style w:type="paragraph" w:styleId="Titel">
    <w:name w:val="Title"/>
    <w:basedOn w:val="Standard"/>
    <w:next w:val="Standard"/>
    <w:uiPriority w:val="10"/>
    <w:qFormat/>
    <w:rsid w:val="008318DF"/>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318DF"/>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318DF"/>
    <w:tblPr>
      <w:tblStyleRowBandSize w:val="1"/>
      <w:tblStyleColBandSize w:val="1"/>
    </w:tblPr>
  </w:style>
  <w:style w:type="table" w:customStyle="1" w:styleId="TableGrid1">
    <w:name w:val="Table Grid1"/>
    <w:basedOn w:val="NormaleTabelle"/>
    <w:next w:val="Tabellenraster"/>
    <w:uiPriority w:val="39"/>
    <w:rsid w:val="00087C10"/>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318DF"/>
    <w:tblPr>
      <w:tblStyleRowBandSize w:val="1"/>
      <w:tblStyleColBandSize w:val="1"/>
    </w:tblPr>
  </w:style>
  <w:style w:type="paragraph" w:styleId="Kommentartext">
    <w:name w:val="annotation text"/>
    <w:basedOn w:val="Standard"/>
    <w:link w:val="KommentartextZchn"/>
    <w:uiPriority w:val="99"/>
    <w:semiHidden/>
    <w:unhideWhenUsed/>
    <w:rsid w:val="008318DF"/>
    <w:rPr>
      <w:sz w:val="20"/>
      <w:szCs w:val="20"/>
    </w:rPr>
  </w:style>
  <w:style w:type="character" w:customStyle="1" w:styleId="KommentartextZchn">
    <w:name w:val="Kommentartext Zchn"/>
    <w:basedOn w:val="Absatz-Standardschriftart"/>
    <w:link w:val="Kommentartext"/>
    <w:uiPriority w:val="99"/>
    <w:semiHidden/>
    <w:rsid w:val="008318DF"/>
    <w:rPr>
      <w:sz w:val="20"/>
      <w:szCs w:val="20"/>
    </w:rPr>
  </w:style>
  <w:style w:type="character" w:styleId="Kommentarzeichen">
    <w:name w:val="annotation reference"/>
    <w:basedOn w:val="Absatz-Standardschriftart"/>
    <w:uiPriority w:val="99"/>
    <w:semiHidden/>
    <w:unhideWhenUsed/>
    <w:rsid w:val="008318DF"/>
    <w:rPr>
      <w:sz w:val="16"/>
      <w:szCs w:val="16"/>
    </w:rPr>
  </w:style>
  <w:style w:type="paragraph" w:styleId="Sprechblasentext">
    <w:name w:val="Balloon Text"/>
    <w:basedOn w:val="Standard"/>
    <w:link w:val="SprechblasentextZchn"/>
    <w:uiPriority w:val="99"/>
    <w:semiHidden/>
    <w:unhideWhenUsed/>
    <w:rsid w:val="00641BD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1BD0"/>
    <w:rPr>
      <w:rFonts w:ascii="Segoe UI" w:hAnsi="Segoe UI" w:cs="Segoe UI"/>
      <w:sz w:val="18"/>
      <w:szCs w:val="18"/>
    </w:rPr>
  </w:style>
  <w:style w:type="table" w:customStyle="1" w:styleId="a1">
    <w:basedOn w:val="NormaleTabelle"/>
    <w:rsid w:val="008318DF"/>
    <w:tblPr>
      <w:tblStyleRowBandSize w:val="1"/>
      <w:tblStyleColBandSize w:val="1"/>
    </w:tblPr>
  </w:style>
  <w:style w:type="table" w:customStyle="1" w:styleId="HelleSchattierung-Akzent11">
    <w:name w:val="Helle Schattierung - Akzent 11"/>
    <w:basedOn w:val="NormaleTabelle"/>
    <w:uiPriority w:val="60"/>
    <w:rsid w:val="004559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eitenzahl">
    <w:name w:val="page number"/>
    <w:basedOn w:val="Absatz-Standardschriftart"/>
    <w:uiPriority w:val="99"/>
    <w:unhideWhenUsed/>
    <w:rsid w:val="004559BD"/>
    <w:rPr>
      <w:rFonts w:eastAsiaTheme="minorEastAsia" w:cstheme="minorBidi"/>
      <w:bCs w:val="0"/>
      <w:iCs w:val="0"/>
      <w:szCs w:val="22"/>
      <w:lang w:val="en-US"/>
    </w:rPr>
  </w:style>
  <w:style w:type="paragraph" w:styleId="StandardWeb">
    <w:name w:val="Normal (Web)"/>
    <w:basedOn w:val="Standard"/>
    <w:uiPriority w:val="99"/>
    <w:unhideWhenUsed/>
    <w:rsid w:val="004559BD"/>
    <w:pPr>
      <w:spacing w:before="100" w:beforeAutospacing="1" w:after="100" w:afterAutospacing="1"/>
    </w:pPr>
    <w:rPr>
      <w:rFonts w:ascii="Times New Roman" w:eastAsia="Times New Roman" w:hAnsi="Times New Roman" w:cs="Times New Roman"/>
      <w:sz w:val="24"/>
      <w:szCs w:val="24"/>
      <w:lang w:val="el-GR"/>
    </w:rPr>
  </w:style>
  <w:style w:type="paragraph" w:styleId="Kommentarthema">
    <w:name w:val="annotation subject"/>
    <w:basedOn w:val="Kommentartext"/>
    <w:next w:val="Kommentartext"/>
    <w:link w:val="KommentarthemaZchn"/>
    <w:uiPriority w:val="99"/>
    <w:semiHidden/>
    <w:unhideWhenUsed/>
    <w:rsid w:val="00A051FB"/>
    <w:rPr>
      <w:b/>
      <w:bCs/>
    </w:rPr>
  </w:style>
  <w:style w:type="character" w:customStyle="1" w:styleId="KommentarthemaZchn">
    <w:name w:val="Kommentarthema Zchn"/>
    <w:basedOn w:val="KommentartextZchn"/>
    <w:link w:val="Kommentarthema"/>
    <w:uiPriority w:val="99"/>
    <w:semiHidden/>
    <w:rsid w:val="00A051FB"/>
    <w:rPr>
      <w:b/>
      <w:bCs/>
      <w:sz w:val="20"/>
      <w:szCs w:val="20"/>
    </w:rPr>
  </w:style>
  <w:style w:type="character" w:styleId="Hyperlink">
    <w:name w:val="Hyperlink"/>
    <w:basedOn w:val="Absatz-Standardschriftart"/>
    <w:uiPriority w:val="99"/>
    <w:unhideWhenUsed/>
    <w:rsid w:val="00C53C0E"/>
    <w:rPr>
      <w:color w:val="0000FF" w:themeColor="hyperlink"/>
      <w:u w:val="single"/>
    </w:rPr>
  </w:style>
  <w:style w:type="paragraph" w:customStyle="1" w:styleId="Footer1">
    <w:name w:val="Footer1"/>
    <w:basedOn w:val="Fuzeile"/>
    <w:link w:val="footerChar"/>
    <w:qFormat/>
    <w:rsid w:val="00C53C0E"/>
    <w:pPr>
      <w:tabs>
        <w:tab w:val="clear" w:pos="4153"/>
        <w:tab w:val="clear" w:pos="8306"/>
        <w:tab w:val="center" w:pos="4536"/>
        <w:tab w:val="right" w:pos="9072"/>
      </w:tabs>
      <w:ind w:left="-108"/>
      <w:jc w:val="both"/>
    </w:pPr>
    <w:rPr>
      <w:rFonts w:asciiTheme="minorHAnsi" w:eastAsiaTheme="minorEastAsia" w:hAnsiTheme="minorHAnsi" w:cstheme="minorBidi"/>
      <w:sz w:val="18"/>
      <w:lang w:val="en-GB" w:eastAsia="en-US"/>
    </w:rPr>
  </w:style>
  <w:style w:type="character" w:customStyle="1" w:styleId="footerChar">
    <w:name w:val="footer Char"/>
    <w:basedOn w:val="FuzeileZchn"/>
    <w:link w:val="Footer1"/>
    <w:rsid w:val="00C53C0E"/>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1A65C5"/>
    <w:rPr>
      <w:sz w:val="20"/>
      <w:szCs w:val="20"/>
    </w:rPr>
  </w:style>
  <w:style w:type="character" w:customStyle="1" w:styleId="FunotentextZchn">
    <w:name w:val="Fußnotentext Zchn"/>
    <w:basedOn w:val="Absatz-Standardschriftart"/>
    <w:link w:val="Funotentext"/>
    <w:uiPriority w:val="99"/>
    <w:semiHidden/>
    <w:rsid w:val="001A65C5"/>
    <w:rPr>
      <w:sz w:val="20"/>
      <w:szCs w:val="20"/>
    </w:rPr>
  </w:style>
  <w:style w:type="character" w:styleId="Funotenzeichen">
    <w:name w:val="footnote reference"/>
    <w:basedOn w:val="Absatz-Standardschriftart"/>
    <w:uiPriority w:val="99"/>
    <w:semiHidden/>
    <w:unhideWhenUsed/>
    <w:rsid w:val="001A65C5"/>
    <w:rPr>
      <w:vertAlign w:val="superscript"/>
    </w:rPr>
  </w:style>
  <w:style w:type="character" w:styleId="NichtaufgelsteErwhnung">
    <w:name w:val="Unresolved Mention"/>
    <w:basedOn w:val="Absatz-Standardschriftart"/>
    <w:uiPriority w:val="99"/>
    <w:semiHidden/>
    <w:unhideWhenUsed/>
    <w:rsid w:val="002601C8"/>
    <w:rPr>
      <w:color w:val="605E5C"/>
      <w:shd w:val="clear" w:color="auto" w:fill="E1DFDD"/>
    </w:rPr>
  </w:style>
  <w:style w:type="table" w:customStyle="1" w:styleId="Tabellenraster1">
    <w:name w:val="Tabellenraster1"/>
    <w:basedOn w:val="NormaleTabelle"/>
    <w:uiPriority w:val="39"/>
    <w:rsid w:val="002B4304"/>
    <w:pPr>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2B43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5363900">
      <w:bodyDiv w:val="1"/>
      <w:marLeft w:val="0"/>
      <w:marRight w:val="0"/>
      <w:marTop w:val="0"/>
      <w:marBottom w:val="0"/>
      <w:divBdr>
        <w:top w:val="none" w:sz="0" w:space="0" w:color="auto"/>
        <w:left w:val="none" w:sz="0" w:space="0" w:color="auto"/>
        <w:bottom w:val="none" w:sz="0" w:space="0" w:color="auto"/>
        <w:right w:val="none" w:sz="0" w:space="0" w:color="auto"/>
      </w:divBdr>
    </w:div>
    <w:div w:id="1664427220">
      <w:bodyDiv w:val="1"/>
      <w:marLeft w:val="0"/>
      <w:marRight w:val="0"/>
      <w:marTop w:val="0"/>
      <w:marBottom w:val="0"/>
      <w:divBdr>
        <w:top w:val="none" w:sz="0" w:space="0" w:color="auto"/>
        <w:left w:val="none" w:sz="0" w:space="0" w:color="auto"/>
        <w:bottom w:val="none" w:sz="0" w:space="0" w:color="auto"/>
        <w:right w:val="none" w:sz="0" w:space="0" w:color="auto"/>
      </w:divBdr>
    </w:div>
    <w:div w:id="2073699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finavia.fi/fi/lentoasemat/helsinki-vantaa/kulkuyhteydet/bussi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UZmzveoIKWWt71ZcwWAOOl2EmA==">AMUW2mXZMMZPGHOzHfA88CU31+AtAlihDMpwTkQvEAKbS7UpXptYyW8SnzGxheuktQR0mdWpfHlEvbBdFex7pN/1menb77b+P5AbRAa/PSmsZqvVuVTMt+A=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1123</Words>
  <Characters>7082</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Kinga S</cp:lastModifiedBy>
  <cp:revision>21</cp:revision>
  <dcterms:created xsi:type="dcterms:W3CDTF">2022-07-06T14:18:00Z</dcterms:created>
  <dcterms:modified xsi:type="dcterms:W3CDTF">2024-11-28T17:02:00Z</dcterms:modified>
</cp:coreProperties>
</file>