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F43E5" w14:textId="34B434AD" w:rsidR="00F165A0" w:rsidRPr="00455006" w:rsidRDefault="00026E7A">
      <w:pPr>
        <w:rPr>
          <w:sz w:val="24"/>
          <w:szCs w:val="24"/>
        </w:rPr>
      </w:pPr>
      <w:r w:rsidRPr="00455006">
        <w:rPr>
          <w:b/>
          <w:bCs/>
          <w:sz w:val="24"/>
          <w:szCs w:val="24"/>
        </w:rPr>
        <w:t>Title</w:t>
      </w:r>
      <w:r>
        <w:rPr>
          <w:sz w:val="24"/>
          <w:szCs w:val="24"/>
        </w:rPr>
        <w:t>:</w:t>
      </w:r>
      <w:r w:rsidRPr="00AC6D9E">
        <w:rPr>
          <w:b/>
          <w:bCs/>
          <w:sz w:val="24"/>
          <w:szCs w:val="24"/>
        </w:rPr>
        <w:t xml:space="preserve"> </w:t>
      </w:r>
      <w:r w:rsidRPr="00455006">
        <w:rPr>
          <w:sz w:val="24"/>
          <w:szCs w:val="24"/>
        </w:rPr>
        <w:t>T</w:t>
      </w:r>
      <w:r w:rsidR="006C4949" w:rsidRPr="00455006">
        <w:rPr>
          <w:sz w:val="24"/>
          <w:szCs w:val="24"/>
        </w:rPr>
        <w:t>eenage Depression Awareness &amp; Online Support Site Creation</w:t>
      </w:r>
      <w:r w:rsidR="00AC6D9E" w:rsidRPr="00455006">
        <w:rPr>
          <w:sz w:val="24"/>
          <w:szCs w:val="24"/>
        </w:rPr>
        <w:t xml:space="preserve"> </w:t>
      </w:r>
    </w:p>
    <w:p w14:paraId="0D3C75E5" w14:textId="77777777" w:rsidR="00F165A0" w:rsidRDefault="00F165A0">
      <w:pPr>
        <w:rPr>
          <w:sz w:val="24"/>
          <w:szCs w:val="24"/>
        </w:rPr>
      </w:pPr>
    </w:p>
    <w:p w14:paraId="63839387" w14:textId="4807EB8A" w:rsidR="00F165A0" w:rsidRDefault="00647760">
      <w:pPr>
        <w:rPr>
          <w:sz w:val="24"/>
          <w:szCs w:val="24"/>
        </w:rPr>
      </w:pPr>
      <w:r w:rsidRPr="00455006">
        <w:rPr>
          <w:b/>
          <w:bCs/>
          <w:sz w:val="24"/>
          <w:szCs w:val="24"/>
        </w:rPr>
        <w:t>Created by</w:t>
      </w:r>
      <w:r>
        <w:rPr>
          <w:sz w:val="24"/>
          <w:szCs w:val="24"/>
        </w:rPr>
        <w:t>:</w:t>
      </w:r>
      <w:r w:rsidR="00135314">
        <w:rPr>
          <w:sz w:val="24"/>
          <w:szCs w:val="24"/>
        </w:rPr>
        <w:t xml:space="preserve"> Samira Mahmutović, Amra </w:t>
      </w:r>
      <w:proofErr w:type="spellStart"/>
      <w:r w:rsidR="00135314">
        <w:rPr>
          <w:sz w:val="24"/>
          <w:szCs w:val="24"/>
        </w:rPr>
        <w:t>Džukljan</w:t>
      </w:r>
      <w:proofErr w:type="spellEnd"/>
      <w:r w:rsidR="00135314">
        <w:rPr>
          <w:sz w:val="24"/>
          <w:szCs w:val="24"/>
        </w:rPr>
        <w:t xml:space="preserve">, Jelena </w:t>
      </w:r>
      <w:proofErr w:type="spellStart"/>
      <w:r w:rsidR="00135314">
        <w:rPr>
          <w:sz w:val="24"/>
          <w:szCs w:val="24"/>
        </w:rPr>
        <w:t>Jovićević</w:t>
      </w:r>
      <w:proofErr w:type="spellEnd"/>
      <w:r w:rsidR="00135314">
        <w:rPr>
          <w:sz w:val="24"/>
          <w:szCs w:val="24"/>
        </w:rPr>
        <w:t xml:space="preserve">, </w:t>
      </w:r>
      <w:proofErr w:type="spellStart"/>
      <w:r w:rsidR="00135314">
        <w:rPr>
          <w:sz w:val="24"/>
          <w:szCs w:val="24"/>
        </w:rPr>
        <w:t>Ilza</w:t>
      </w:r>
      <w:proofErr w:type="spellEnd"/>
      <w:r w:rsidR="00135314">
        <w:rPr>
          <w:sz w:val="24"/>
          <w:szCs w:val="24"/>
        </w:rPr>
        <w:t xml:space="preserve"> Hodžić</w:t>
      </w:r>
    </w:p>
    <w:p w14:paraId="1A436574" w14:textId="77777777" w:rsidR="00F165A0" w:rsidRDefault="00F165A0">
      <w:pPr>
        <w:rPr>
          <w:sz w:val="24"/>
          <w:szCs w:val="24"/>
        </w:rPr>
      </w:pPr>
    </w:p>
    <w:p w14:paraId="2697DF92" w14:textId="5CC7F850" w:rsidR="00F165A0" w:rsidRPr="00026E7A" w:rsidRDefault="00647760">
      <w:pPr>
        <w:rPr>
          <w:sz w:val="24"/>
          <w:szCs w:val="24"/>
        </w:rPr>
      </w:pPr>
      <w:r w:rsidRPr="00455006">
        <w:rPr>
          <w:b/>
          <w:bCs/>
          <w:sz w:val="24"/>
          <w:szCs w:val="24"/>
        </w:rPr>
        <w:t>Short description</w:t>
      </w:r>
      <w:r w:rsidRPr="00026E7A">
        <w:rPr>
          <w:sz w:val="24"/>
          <w:szCs w:val="24"/>
        </w:rPr>
        <w:t>:</w:t>
      </w:r>
      <w:r w:rsidR="00AC6D9E" w:rsidRPr="00026E7A">
        <w:rPr>
          <w:sz w:val="24"/>
          <w:szCs w:val="24"/>
        </w:rPr>
        <w:t xml:space="preserve"> </w:t>
      </w:r>
      <w:r w:rsidR="00455006">
        <w:rPr>
          <w:sz w:val="24"/>
          <w:szCs w:val="24"/>
        </w:rPr>
        <w:t>Through this activity, s</w:t>
      </w:r>
      <w:r w:rsidR="00AC6D9E" w:rsidRPr="00026E7A">
        <w:rPr>
          <w:sz w:val="24"/>
          <w:szCs w:val="24"/>
        </w:rPr>
        <w:t xml:space="preserve">tudents will </w:t>
      </w:r>
      <w:r w:rsidR="00455006">
        <w:rPr>
          <w:sz w:val="24"/>
          <w:szCs w:val="24"/>
        </w:rPr>
        <w:t>get familiarized with</w:t>
      </w:r>
      <w:r w:rsidR="00AC6D9E" w:rsidRPr="00026E7A">
        <w:rPr>
          <w:sz w:val="24"/>
          <w:szCs w:val="24"/>
        </w:rPr>
        <w:t xml:space="preserve"> the causes, symptoms, and impacts of teenage depression</w:t>
      </w:r>
      <w:r w:rsidR="00455006">
        <w:rPr>
          <w:sz w:val="24"/>
          <w:szCs w:val="24"/>
        </w:rPr>
        <w:t xml:space="preserve"> and</w:t>
      </w:r>
      <w:r w:rsidR="00AC6D9E" w:rsidRPr="00026E7A">
        <w:rPr>
          <w:sz w:val="24"/>
          <w:szCs w:val="24"/>
        </w:rPr>
        <w:t xml:space="preserve">, </w:t>
      </w:r>
      <w:r w:rsidR="00455006">
        <w:rPr>
          <w:sz w:val="24"/>
          <w:szCs w:val="24"/>
        </w:rPr>
        <w:t>together</w:t>
      </w:r>
      <w:r w:rsidR="00AC6D9E" w:rsidRPr="00026E7A">
        <w:rPr>
          <w:sz w:val="24"/>
          <w:szCs w:val="24"/>
        </w:rPr>
        <w:t xml:space="preserve"> learn effective strategies for identifying, addressing, and seeking help for themselves or others. They will also develop skills to promote emotional well-being and supportive environments.</w:t>
      </w:r>
    </w:p>
    <w:p w14:paraId="2B68A202" w14:textId="77777777" w:rsidR="00F165A0" w:rsidRPr="00026E7A" w:rsidRDefault="00F165A0">
      <w:pPr>
        <w:rPr>
          <w:sz w:val="24"/>
          <w:szCs w:val="24"/>
        </w:rPr>
      </w:pPr>
    </w:p>
    <w:p w14:paraId="681BE284" w14:textId="354545A5" w:rsidR="00F165A0" w:rsidRPr="00026E7A" w:rsidRDefault="00647760" w:rsidP="00455006">
      <w:pPr>
        <w:pStyle w:val="NormalWeb"/>
      </w:pPr>
      <w:r w:rsidRPr="00455006">
        <w:rPr>
          <w:rFonts w:ascii="Arial" w:hAnsi="Arial" w:cs="Arial"/>
          <w:b/>
          <w:bCs/>
        </w:rPr>
        <w:t>Languages activity is designed for</w:t>
      </w:r>
      <w:r w:rsidRPr="00026E7A">
        <w:rPr>
          <w:rFonts w:ascii="Arial" w:hAnsi="Arial" w:cs="Arial"/>
        </w:rPr>
        <w:t>:</w:t>
      </w:r>
      <w:r w:rsidR="00AC6D9E" w:rsidRPr="00026E7A">
        <w:rPr>
          <w:rFonts w:ascii="Arial" w:hAnsi="Arial" w:cs="Arial"/>
        </w:rPr>
        <w:t xml:space="preserve"> </w:t>
      </w:r>
      <w:r w:rsidR="00455006">
        <w:rPr>
          <w:rFonts w:ascii="Arial" w:hAnsi="Arial" w:cs="Arial"/>
        </w:rPr>
        <w:t>English, adaptable to other languages.</w:t>
      </w:r>
    </w:p>
    <w:p w14:paraId="10CDE036" w14:textId="77777777" w:rsidR="00F165A0" w:rsidRDefault="00F165A0">
      <w:pPr>
        <w:rPr>
          <w:sz w:val="24"/>
          <w:szCs w:val="24"/>
        </w:rPr>
      </w:pPr>
    </w:p>
    <w:p w14:paraId="451F2D91" w14:textId="1D35A524" w:rsidR="00F165A0" w:rsidRDefault="00647760">
      <w:pPr>
        <w:rPr>
          <w:sz w:val="24"/>
          <w:szCs w:val="24"/>
        </w:rPr>
      </w:pPr>
      <w:r w:rsidRPr="00455006">
        <w:rPr>
          <w:b/>
          <w:bCs/>
          <w:sz w:val="24"/>
          <w:szCs w:val="24"/>
        </w:rPr>
        <w:t>Age group</w:t>
      </w:r>
      <w:r w:rsidR="00455006">
        <w:rPr>
          <w:sz w:val="24"/>
          <w:szCs w:val="24"/>
        </w:rPr>
        <w:t>: 11-18</w:t>
      </w:r>
    </w:p>
    <w:p w14:paraId="381CB91E" w14:textId="77777777" w:rsidR="00F165A0" w:rsidRDefault="00F165A0">
      <w:pPr>
        <w:rPr>
          <w:sz w:val="24"/>
          <w:szCs w:val="24"/>
        </w:rPr>
      </w:pPr>
    </w:p>
    <w:p w14:paraId="49F6A7E1" w14:textId="0245E179" w:rsidR="00F165A0" w:rsidRPr="00AC6D9E" w:rsidRDefault="00647760" w:rsidP="00455006">
      <w:pPr>
        <w:rPr>
          <w:sz w:val="24"/>
          <w:szCs w:val="24"/>
        </w:rPr>
      </w:pPr>
      <w:r w:rsidRPr="00455006">
        <w:rPr>
          <w:b/>
          <w:bCs/>
          <w:sz w:val="24"/>
          <w:szCs w:val="24"/>
        </w:rPr>
        <w:t>Level</w:t>
      </w:r>
      <w:r w:rsidR="00455006">
        <w:rPr>
          <w:sz w:val="24"/>
          <w:szCs w:val="24"/>
        </w:rPr>
        <w:t xml:space="preserve">: </w:t>
      </w:r>
      <w:r w:rsidRPr="00AC6D9E">
        <w:rPr>
          <w:sz w:val="24"/>
          <w:szCs w:val="24"/>
        </w:rPr>
        <w:t>A</w:t>
      </w:r>
      <w:r w:rsidR="00455006">
        <w:rPr>
          <w:sz w:val="24"/>
          <w:szCs w:val="24"/>
        </w:rPr>
        <w:t>2+</w:t>
      </w:r>
    </w:p>
    <w:p w14:paraId="2B030CCE" w14:textId="77777777" w:rsidR="00F165A0" w:rsidRDefault="00F165A0">
      <w:pPr>
        <w:rPr>
          <w:sz w:val="24"/>
          <w:szCs w:val="24"/>
        </w:rPr>
      </w:pPr>
    </w:p>
    <w:p w14:paraId="2F0EF9B4" w14:textId="77777777" w:rsidR="00F165A0" w:rsidRPr="00455006" w:rsidRDefault="00647760">
      <w:pPr>
        <w:rPr>
          <w:b/>
          <w:bCs/>
          <w:sz w:val="24"/>
          <w:szCs w:val="24"/>
        </w:rPr>
      </w:pPr>
      <w:r w:rsidRPr="00455006">
        <w:rPr>
          <w:b/>
          <w:bCs/>
          <w:sz w:val="24"/>
          <w:szCs w:val="24"/>
        </w:rPr>
        <w:t>Learning outcomes:</w:t>
      </w:r>
    </w:p>
    <w:p w14:paraId="6EE9CDF7" w14:textId="5DD7046C" w:rsidR="00F165A0" w:rsidRPr="00026E7A" w:rsidRDefault="00AC6D9E" w:rsidP="0045500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026E7A">
        <w:rPr>
          <w:rStyle w:val="Strong"/>
          <w:sz w:val="24"/>
          <w:szCs w:val="24"/>
        </w:rPr>
        <w:t>Understand</w:t>
      </w:r>
      <w:r w:rsidR="00455006">
        <w:rPr>
          <w:rStyle w:val="Strong"/>
          <w:sz w:val="24"/>
          <w:szCs w:val="24"/>
        </w:rPr>
        <w:t>ing the c</w:t>
      </w:r>
      <w:r w:rsidRPr="00026E7A">
        <w:rPr>
          <w:rStyle w:val="Strong"/>
          <w:sz w:val="24"/>
          <w:szCs w:val="24"/>
        </w:rPr>
        <w:t>auses</w:t>
      </w:r>
      <w:r w:rsidRPr="00026E7A">
        <w:rPr>
          <w:sz w:val="24"/>
          <w:szCs w:val="24"/>
        </w:rPr>
        <w:t>: Students will understand the factors contributing to teenage depression, including biological, social, and environmental influences.</w:t>
      </w:r>
    </w:p>
    <w:p w14:paraId="178FFDEA" w14:textId="79B24322" w:rsidR="00AC6D9E" w:rsidRPr="00026E7A" w:rsidRDefault="00AC6D9E" w:rsidP="0045500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026E7A">
        <w:rPr>
          <w:rStyle w:val="Strong"/>
          <w:sz w:val="24"/>
          <w:szCs w:val="24"/>
        </w:rPr>
        <w:t>Promot</w:t>
      </w:r>
      <w:r w:rsidR="00455006">
        <w:rPr>
          <w:rStyle w:val="Strong"/>
          <w:sz w:val="24"/>
          <w:szCs w:val="24"/>
        </w:rPr>
        <w:t>ing</w:t>
      </w:r>
      <w:r w:rsidRPr="00026E7A">
        <w:rPr>
          <w:rStyle w:val="Strong"/>
          <w:sz w:val="24"/>
          <w:szCs w:val="24"/>
        </w:rPr>
        <w:t xml:space="preserve"> </w:t>
      </w:r>
      <w:r w:rsidR="00455006">
        <w:rPr>
          <w:rStyle w:val="Strong"/>
          <w:sz w:val="24"/>
          <w:szCs w:val="24"/>
        </w:rPr>
        <w:t>e</w:t>
      </w:r>
      <w:r w:rsidRPr="00026E7A">
        <w:rPr>
          <w:rStyle w:val="Strong"/>
          <w:sz w:val="24"/>
          <w:szCs w:val="24"/>
        </w:rPr>
        <w:t xml:space="preserve">motional </w:t>
      </w:r>
      <w:r w:rsidR="009D4AF3">
        <w:rPr>
          <w:rStyle w:val="Strong"/>
          <w:sz w:val="24"/>
          <w:szCs w:val="24"/>
        </w:rPr>
        <w:t>well-being</w:t>
      </w:r>
      <w:r w:rsidRPr="00026E7A">
        <w:rPr>
          <w:sz w:val="24"/>
          <w:szCs w:val="24"/>
        </w:rPr>
        <w:t>: Students will learn how to foster a supportive and positive environment for themselves and others.</w:t>
      </w:r>
    </w:p>
    <w:p w14:paraId="64CFE6C6" w14:textId="13638FA6" w:rsidR="00AC6D9E" w:rsidRPr="00026E7A" w:rsidRDefault="00455006" w:rsidP="0045500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026E7A">
        <w:rPr>
          <w:rStyle w:val="Strong"/>
          <w:sz w:val="24"/>
          <w:szCs w:val="24"/>
        </w:rPr>
        <w:t>Encouraging</w:t>
      </w:r>
      <w:r w:rsidR="00AC6D9E" w:rsidRPr="00026E7A">
        <w:rPr>
          <w:rStyle w:val="Strong"/>
          <w:sz w:val="24"/>
          <w:szCs w:val="24"/>
        </w:rPr>
        <w:t xml:space="preserve"> collaboration</w:t>
      </w:r>
      <w:r w:rsidR="00AC6D9E" w:rsidRPr="00026E7A">
        <w:rPr>
          <w:sz w:val="24"/>
          <w:szCs w:val="24"/>
        </w:rPr>
        <w:t>:</w:t>
      </w:r>
      <w:r w:rsidR="008B3FD3">
        <w:rPr>
          <w:sz w:val="24"/>
          <w:szCs w:val="24"/>
        </w:rPr>
        <w:t xml:space="preserve"> Students will learn how to collaborate </w:t>
      </w:r>
      <w:r>
        <w:rPr>
          <w:sz w:val="24"/>
          <w:szCs w:val="24"/>
        </w:rPr>
        <w:t>to</w:t>
      </w:r>
      <w:r w:rsidR="008B3FD3">
        <w:rPr>
          <w:sz w:val="24"/>
          <w:szCs w:val="24"/>
        </w:rPr>
        <w:t xml:space="preserve"> find the solution and help the ones in need</w:t>
      </w:r>
      <w:r>
        <w:rPr>
          <w:sz w:val="24"/>
          <w:szCs w:val="24"/>
        </w:rPr>
        <w:t>.</w:t>
      </w:r>
    </w:p>
    <w:p w14:paraId="2470335F" w14:textId="14C6BA51" w:rsidR="00AC6D9E" w:rsidRPr="00026E7A" w:rsidRDefault="00AC6D9E" w:rsidP="0045500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026E7A">
        <w:rPr>
          <w:rStyle w:val="Strong"/>
          <w:sz w:val="24"/>
          <w:szCs w:val="24"/>
        </w:rPr>
        <w:t>Develop</w:t>
      </w:r>
      <w:r w:rsidR="00455006">
        <w:rPr>
          <w:rStyle w:val="Strong"/>
          <w:sz w:val="24"/>
          <w:szCs w:val="24"/>
        </w:rPr>
        <w:t>ing</w:t>
      </w:r>
      <w:r w:rsidRPr="00026E7A">
        <w:rPr>
          <w:rStyle w:val="Strong"/>
          <w:sz w:val="24"/>
          <w:szCs w:val="24"/>
        </w:rPr>
        <w:t xml:space="preserve"> writing and oral skills</w:t>
      </w:r>
      <w:r w:rsidR="00455006">
        <w:rPr>
          <w:rStyle w:val="Strong"/>
          <w:sz w:val="24"/>
          <w:szCs w:val="24"/>
        </w:rPr>
        <w:t>.</w:t>
      </w:r>
    </w:p>
    <w:p w14:paraId="03BB67D2" w14:textId="77777777" w:rsidR="00AC6D9E" w:rsidRPr="00026E7A" w:rsidRDefault="00AC6D9E" w:rsidP="00AC6D9E">
      <w:pPr>
        <w:pStyle w:val="ListParagraph"/>
        <w:ind w:left="420"/>
        <w:rPr>
          <w:sz w:val="24"/>
          <w:szCs w:val="24"/>
        </w:rPr>
      </w:pPr>
    </w:p>
    <w:p w14:paraId="329477AB" w14:textId="51E94AC7" w:rsidR="00F165A0" w:rsidRDefault="00647760">
      <w:pPr>
        <w:rPr>
          <w:color w:val="FF0000"/>
          <w:sz w:val="24"/>
          <w:szCs w:val="24"/>
        </w:rPr>
      </w:pPr>
      <w:r w:rsidRPr="00455006">
        <w:rPr>
          <w:b/>
          <w:bCs/>
          <w:sz w:val="24"/>
          <w:szCs w:val="24"/>
        </w:rPr>
        <w:t>Skills</w:t>
      </w:r>
      <w:r w:rsidR="00455006">
        <w:rPr>
          <w:sz w:val="24"/>
          <w:szCs w:val="24"/>
        </w:rPr>
        <w:t xml:space="preserve">: </w:t>
      </w:r>
      <w:r w:rsidRPr="00455006">
        <w:rPr>
          <w:sz w:val="24"/>
          <w:szCs w:val="24"/>
        </w:rPr>
        <w:t>Listening</w:t>
      </w:r>
      <w:r w:rsidR="00455006" w:rsidRPr="00455006">
        <w:rPr>
          <w:sz w:val="24"/>
          <w:szCs w:val="24"/>
        </w:rPr>
        <w:t xml:space="preserve">, </w:t>
      </w:r>
      <w:r w:rsidRPr="00455006">
        <w:rPr>
          <w:sz w:val="24"/>
          <w:szCs w:val="24"/>
        </w:rPr>
        <w:t>Speaking</w:t>
      </w:r>
      <w:r w:rsidR="00455006" w:rsidRPr="00455006">
        <w:rPr>
          <w:sz w:val="24"/>
          <w:szCs w:val="24"/>
        </w:rPr>
        <w:t xml:space="preserve">, </w:t>
      </w:r>
      <w:r w:rsidRPr="00455006">
        <w:rPr>
          <w:sz w:val="24"/>
          <w:szCs w:val="24"/>
        </w:rPr>
        <w:t>Reading</w:t>
      </w:r>
      <w:r w:rsidR="00455006" w:rsidRPr="00455006">
        <w:rPr>
          <w:sz w:val="24"/>
          <w:szCs w:val="24"/>
        </w:rPr>
        <w:t xml:space="preserve">, </w:t>
      </w:r>
      <w:r w:rsidRPr="00455006">
        <w:rPr>
          <w:sz w:val="24"/>
          <w:szCs w:val="24"/>
        </w:rPr>
        <w:t>Writing</w:t>
      </w:r>
      <w:r w:rsidR="00455006" w:rsidRPr="00455006">
        <w:rPr>
          <w:sz w:val="24"/>
          <w:szCs w:val="24"/>
        </w:rPr>
        <w:t xml:space="preserve">, </w:t>
      </w:r>
      <w:r w:rsidRPr="00455006">
        <w:rPr>
          <w:sz w:val="24"/>
          <w:szCs w:val="24"/>
        </w:rPr>
        <w:t>Interaction</w:t>
      </w:r>
      <w:r w:rsidR="00455006" w:rsidRPr="00455006">
        <w:rPr>
          <w:sz w:val="24"/>
          <w:szCs w:val="24"/>
        </w:rPr>
        <w:t xml:space="preserve">, </w:t>
      </w:r>
      <w:r w:rsidRPr="00455006">
        <w:rPr>
          <w:sz w:val="24"/>
          <w:szCs w:val="24"/>
        </w:rPr>
        <w:t>Vocabulary</w:t>
      </w:r>
      <w:r w:rsidR="00455006" w:rsidRPr="00455006">
        <w:rPr>
          <w:sz w:val="24"/>
          <w:szCs w:val="24"/>
        </w:rPr>
        <w:t xml:space="preserve">, </w:t>
      </w:r>
      <w:r w:rsidRPr="00455006">
        <w:rPr>
          <w:sz w:val="24"/>
          <w:szCs w:val="24"/>
        </w:rPr>
        <w:t>Pronunciation</w:t>
      </w:r>
      <w:r w:rsidR="00455006" w:rsidRPr="00455006">
        <w:rPr>
          <w:sz w:val="24"/>
          <w:szCs w:val="24"/>
        </w:rPr>
        <w:t>.</w:t>
      </w:r>
    </w:p>
    <w:p w14:paraId="145158B6" w14:textId="77777777" w:rsidR="00455006" w:rsidRPr="00455006" w:rsidRDefault="00455006">
      <w:pPr>
        <w:rPr>
          <w:b/>
          <w:bCs/>
          <w:color w:val="FF0000"/>
          <w:sz w:val="24"/>
          <w:szCs w:val="24"/>
        </w:rPr>
      </w:pPr>
    </w:p>
    <w:p w14:paraId="04BFA262" w14:textId="220017D6" w:rsidR="00F165A0" w:rsidRPr="00455006" w:rsidRDefault="00647760">
      <w:pPr>
        <w:rPr>
          <w:b/>
          <w:bCs/>
          <w:sz w:val="24"/>
          <w:szCs w:val="24"/>
        </w:rPr>
      </w:pPr>
      <w:r w:rsidRPr="00455006">
        <w:rPr>
          <w:b/>
          <w:bCs/>
          <w:sz w:val="24"/>
          <w:szCs w:val="24"/>
        </w:rPr>
        <w:t>ICT tools used:</w:t>
      </w:r>
      <w:r w:rsidR="00026E7A" w:rsidRPr="00455006">
        <w:rPr>
          <w:b/>
          <w:bCs/>
          <w:sz w:val="24"/>
          <w:szCs w:val="24"/>
        </w:rPr>
        <w:t xml:space="preserve"> </w:t>
      </w:r>
    </w:p>
    <w:p w14:paraId="7EE50444" w14:textId="22176A2D" w:rsidR="00026E7A" w:rsidRDefault="00455006" w:rsidP="00026E7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ISL</w:t>
      </w:r>
      <w:r w:rsidR="00026E7A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026E7A">
        <w:rPr>
          <w:sz w:val="24"/>
          <w:szCs w:val="24"/>
        </w:rPr>
        <w:t>ollective - short video, with questions</w:t>
      </w:r>
      <w:r>
        <w:rPr>
          <w:sz w:val="24"/>
          <w:szCs w:val="24"/>
        </w:rPr>
        <w:t>:</w:t>
      </w:r>
      <w:r w:rsidR="00026E7A">
        <w:rPr>
          <w:sz w:val="24"/>
          <w:szCs w:val="24"/>
        </w:rPr>
        <w:t xml:space="preserve"> </w:t>
      </w:r>
      <w:hyperlink r:id="rId7" w:history="1">
        <w:r w:rsidR="00026E7A" w:rsidRPr="009642B4">
          <w:rPr>
            <w:rStyle w:val="Hyperlink"/>
            <w:sz w:val="24"/>
            <w:szCs w:val="24"/>
          </w:rPr>
          <w:t>https://en.islcollective.com/english-esl-video-lessons/vocabulary-practice/general-vocabulary-practice/childhood/teenage-depression/1050000</w:t>
        </w:r>
      </w:hyperlink>
      <w:r w:rsidR="00026E7A">
        <w:rPr>
          <w:sz w:val="24"/>
          <w:szCs w:val="24"/>
        </w:rPr>
        <w:t xml:space="preserve"> </w:t>
      </w:r>
    </w:p>
    <w:p w14:paraId="3F441AC8" w14:textId="24746DE9" w:rsidR="008B3FD3" w:rsidRDefault="00455006" w:rsidP="00026E7A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</w:t>
      </w:r>
      <w:r w:rsidR="008B3FD3">
        <w:rPr>
          <w:sz w:val="24"/>
          <w:szCs w:val="24"/>
        </w:rPr>
        <w:t>ordwall</w:t>
      </w:r>
      <w:proofErr w:type="spellEnd"/>
      <w:r w:rsidR="008B3FD3">
        <w:rPr>
          <w:sz w:val="24"/>
          <w:szCs w:val="24"/>
        </w:rPr>
        <w:t xml:space="preserve">, </w:t>
      </w:r>
      <w:r>
        <w:rPr>
          <w:sz w:val="24"/>
          <w:szCs w:val="24"/>
        </w:rPr>
        <w:t>wheel</w:t>
      </w:r>
      <w:r w:rsidR="008B3FD3">
        <w:rPr>
          <w:sz w:val="24"/>
          <w:szCs w:val="24"/>
        </w:rPr>
        <w:t xml:space="preserve"> of social emotional questions - </w:t>
      </w:r>
      <w:hyperlink r:id="rId8" w:history="1">
        <w:r w:rsidR="008B3FD3" w:rsidRPr="009642B4">
          <w:rPr>
            <w:rStyle w:val="Hyperlink"/>
            <w:sz w:val="24"/>
            <w:szCs w:val="24"/>
          </w:rPr>
          <w:t>https://wordwall.net/resource/24371458/health/social-emotional-questions</w:t>
        </w:r>
      </w:hyperlink>
      <w:r w:rsidR="008B3FD3">
        <w:rPr>
          <w:sz w:val="24"/>
          <w:szCs w:val="24"/>
        </w:rPr>
        <w:t xml:space="preserve"> </w:t>
      </w:r>
    </w:p>
    <w:p w14:paraId="70D50221" w14:textId="77777777" w:rsidR="00455006" w:rsidRDefault="00026E7A" w:rsidP="0045500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Padlet for collaborative work</w:t>
      </w:r>
      <w:r w:rsidR="00455006">
        <w:rPr>
          <w:sz w:val="24"/>
          <w:szCs w:val="24"/>
        </w:rPr>
        <w:t>.</w:t>
      </w:r>
    </w:p>
    <w:p w14:paraId="4BB73C79" w14:textId="77777777" w:rsidR="00455006" w:rsidRDefault="00026E7A" w:rsidP="00455006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455006">
        <w:rPr>
          <w:sz w:val="24"/>
          <w:szCs w:val="24"/>
        </w:rPr>
        <w:lastRenderedPageBreak/>
        <w:t>List all depression symptoms you can think of</w:t>
      </w:r>
      <w:r w:rsidR="00455006">
        <w:rPr>
          <w:sz w:val="24"/>
          <w:szCs w:val="24"/>
        </w:rPr>
        <w:t xml:space="preserve">: </w:t>
      </w:r>
      <w:hyperlink r:id="rId9" w:history="1">
        <w:r w:rsidR="00455006" w:rsidRPr="00686578">
          <w:rPr>
            <w:rStyle w:val="Hyperlink"/>
            <w:sz w:val="24"/>
            <w:szCs w:val="24"/>
          </w:rPr>
          <w:t>https://padlet.com/samiramahmutovi/breakout-link/K8wMqGO00zVDqZJO-qPBkXlwkZ7qNzeOl</w:t>
        </w:r>
      </w:hyperlink>
    </w:p>
    <w:p w14:paraId="2C863F14" w14:textId="77777777" w:rsidR="00455006" w:rsidRDefault="00026E7A" w:rsidP="00455006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455006">
        <w:rPr>
          <w:sz w:val="24"/>
          <w:szCs w:val="24"/>
        </w:rPr>
        <w:t>List all the institutions o</w:t>
      </w:r>
      <w:r w:rsidR="000368F7" w:rsidRPr="00455006">
        <w:rPr>
          <w:sz w:val="24"/>
          <w:szCs w:val="24"/>
        </w:rPr>
        <w:t>r</w:t>
      </w:r>
      <w:r w:rsidRPr="00455006">
        <w:rPr>
          <w:sz w:val="24"/>
          <w:szCs w:val="24"/>
        </w:rPr>
        <w:t xml:space="preserve"> individuals that could provide help</w:t>
      </w:r>
      <w:r w:rsidR="00455006">
        <w:rPr>
          <w:sz w:val="24"/>
          <w:szCs w:val="24"/>
        </w:rPr>
        <w:t xml:space="preserve">: </w:t>
      </w:r>
      <w:hyperlink r:id="rId10" w:history="1">
        <w:r w:rsidR="00455006" w:rsidRPr="00686578">
          <w:rPr>
            <w:rStyle w:val="Hyperlink"/>
            <w:sz w:val="24"/>
            <w:szCs w:val="24"/>
          </w:rPr>
          <w:t>https://padlet.com/samiramahmutovi/breakout-link/ke9Kqzb99DOdqYQG-qPBkXlwkZ7qNzeOl</w:t>
        </w:r>
      </w:hyperlink>
    </w:p>
    <w:p w14:paraId="1D197968" w14:textId="1A3C462A" w:rsidR="00455006" w:rsidRPr="00455006" w:rsidRDefault="00455006" w:rsidP="00455006">
      <w:pPr>
        <w:pStyle w:val="ListParagraph"/>
        <w:numPr>
          <w:ilvl w:val="1"/>
          <w:numId w:val="7"/>
        </w:num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>List</w:t>
      </w:r>
      <w:r w:rsidR="00026E7A" w:rsidRPr="004550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026E7A" w:rsidRPr="00455006">
        <w:rPr>
          <w:sz w:val="24"/>
          <w:szCs w:val="24"/>
        </w:rPr>
        <w:t xml:space="preserve">top three ways to help teenagers suffering from depression     </w:t>
      </w:r>
      <w:hyperlink r:id="rId11" w:history="1">
        <w:r w:rsidR="00026E7A" w:rsidRPr="00455006">
          <w:rPr>
            <w:rStyle w:val="Hyperlink"/>
            <w:sz w:val="24"/>
            <w:szCs w:val="24"/>
          </w:rPr>
          <w:t>https://padlet.com/samiramahmutovi/breakout-link/5Wkoqm3nnKOQ48pM-qPBkXlwkZ7qNzeOl</w:t>
        </w:r>
      </w:hyperlink>
    </w:p>
    <w:p w14:paraId="4E35BDD5" w14:textId="17E9A03C" w:rsidR="00D72F0F" w:rsidRPr="00455006" w:rsidRDefault="00455006" w:rsidP="00455006">
      <w:pPr>
        <w:pStyle w:val="ListParagraph"/>
        <w:numPr>
          <w:ilvl w:val="0"/>
          <w:numId w:val="7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O</w:t>
      </w:r>
      <w:r w:rsidR="00D72F0F" w:rsidRPr="00455006">
        <w:rPr>
          <w:sz w:val="24"/>
          <w:szCs w:val="24"/>
          <w:lang w:val="nb-NO"/>
        </w:rPr>
        <w:t xml:space="preserve">nline site maker </w:t>
      </w:r>
      <w:r w:rsidR="00D72F0F">
        <w:fldChar w:fldCharType="begin"/>
      </w:r>
      <w:r w:rsidR="00D72F0F">
        <w:instrText>HYPERLINK "https://www.odoo.com/trial"</w:instrText>
      </w:r>
      <w:r w:rsidR="00D72F0F">
        <w:fldChar w:fldCharType="separate"/>
      </w:r>
      <w:r w:rsidR="00D72F0F" w:rsidRPr="00455006">
        <w:rPr>
          <w:rStyle w:val="Hyperlink"/>
          <w:sz w:val="24"/>
          <w:szCs w:val="24"/>
          <w:lang w:val="nb-NO"/>
        </w:rPr>
        <w:t>https://www.odoo.com/trial</w:t>
      </w:r>
      <w:r w:rsidR="00D72F0F">
        <w:rPr>
          <w:rStyle w:val="Hyperlink"/>
          <w:sz w:val="24"/>
          <w:szCs w:val="24"/>
          <w:lang w:val="nb-NO"/>
        </w:rPr>
        <w:fldChar w:fldCharType="end"/>
      </w:r>
      <w:r w:rsidR="00D72F0F" w:rsidRPr="00455006">
        <w:rPr>
          <w:sz w:val="24"/>
          <w:szCs w:val="24"/>
          <w:lang w:val="nb-NO"/>
        </w:rPr>
        <w:t xml:space="preserve"> </w:t>
      </w:r>
    </w:p>
    <w:p w14:paraId="31CB9178" w14:textId="77777777" w:rsidR="00026E7A" w:rsidRPr="00455006" w:rsidRDefault="00026E7A">
      <w:pPr>
        <w:rPr>
          <w:sz w:val="24"/>
          <w:szCs w:val="24"/>
          <w:lang w:val="nb-NO"/>
        </w:rPr>
      </w:pPr>
    </w:p>
    <w:p w14:paraId="60956205" w14:textId="7DA150BF" w:rsidR="00F165A0" w:rsidRPr="00455006" w:rsidRDefault="00647760" w:rsidP="00455006">
      <w:pPr>
        <w:rPr>
          <w:sz w:val="24"/>
          <w:szCs w:val="24"/>
        </w:rPr>
      </w:pPr>
      <w:r w:rsidRPr="00455006">
        <w:rPr>
          <w:b/>
          <w:bCs/>
          <w:sz w:val="24"/>
          <w:szCs w:val="24"/>
        </w:rPr>
        <w:t>Duration in minutes:</w:t>
      </w:r>
      <w:r w:rsidR="00455006">
        <w:rPr>
          <w:sz w:val="24"/>
          <w:szCs w:val="24"/>
        </w:rPr>
        <w:t xml:space="preserve"> </w:t>
      </w:r>
      <w:r w:rsidR="00D408EB">
        <w:rPr>
          <w:sz w:val="24"/>
          <w:szCs w:val="24"/>
        </w:rPr>
        <w:t>90-120</w:t>
      </w:r>
      <w:r w:rsidR="00455006" w:rsidRPr="00455006">
        <w:rPr>
          <w:sz w:val="24"/>
          <w:szCs w:val="24"/>
        </w:rPr>
        <w:t xml:space="preserve"> minutes.</w:t>
      </w:r>
    </w:p>
    <w:p w14:paraId="44D28546" w14:textId="77777777" w:rsidR="00F165A0" w:rsidRDefault="00F165A0">
      <w:pPr>
        <w:rPr>
          <w:sz w:val="24"/>
          <w:szCs w:val="24"/>
        </w:rPr>
      </w:pPr>
    </w:p>
    <w:p w14:paraId="50BF051B" w14:textId="77353428" w:rsidR="00455006" w:rsidRDefault="00647760">
      <w:pPr>
        <w:rPr>
          <w:sz w:val="24"/>
          <w:szCs w:val="24"/>
        </w:rPr>
      </w:pPr>
      <w:r w:rsidRPr="00455006">
        <w:rPr>
          <w:b/>
          <w:bCs/>
          <w:sz w:val="24"/>
          <w:szCs w:val="24"/>
        </w:rPr>
        <w:t>Timing</w:t>
      </w:r>
      <w:r w:rsidR="00455006">
        <w:rPr>
          <w:sz w:val="24"/>
          <w:szCs w:val="24"/>
        </w:rPr>
        <w:t xml:space="preserve">: </w:t>
      </w:r>
      <w:r w:rsidR="008B3FD3">
        <w:rPr>
          <w:sz w:val="24"/>
          <w:szCs w:val="24"/>
        </w:rPr>
        <w:t xml:space="preserve">The </w:t>
      </w:r>
      <w:r w:rsidR="00455006">
        <w:rPr>
          <w:sz w:val="24"/>
          <w:szCs w:val="24"/>
        </w:rPr>
        <w:t>entire</w:t>
      </w:r>
      <w:r w:rsidR="008B3FD3">
        <w:rPr>
          <w:sz w:val="24"/>
          <w:szCs w:val="24"/>
        </w:rPr>
        <w:t xml:space="preserve"> activity </w:t>
      </w:r>
      <w:r w:rsidR="00455006">
        <w:rPr>
          <w:sz w:val="24"/>
          <w:szCs w:val="24"/>
        </w:rPr>
        <w:t>should last</w:t>
      </w:r>
      <w:r w:rsidR="008B3FD3">
        <w:rPr>
          <w:sz w:val="24"/>
          <w:szCs w:val="24"/>
        </w:rPr>
        <w:t xml:space="preserve"> </w:t>
      </w:r>
      <w:r w:rsidR="00D408EB">
        <w:rPr>
          <w:sz w:val="24"/>
          <w:szCs w:val="24"/>
        </w:rPr>
        <w:t>95</w:t>
      </w:r>
      <w:r w:rsidR="008B3FD3">
        <w:rPr>
          <w:sz w:val="24"/>
          <w:szCs w:val="24"/>
        </w:rPr>
        <w:t xml:space="preserve"> minute</w:t>
      </w:r>
      <w:r w:rsidR="00455006">
        <w:rPr>
          <w:sz w:val="24"/>
          <w:szCs w:val="24"/>
        </w:rPr>
        <w:t xml:space="preserve">s - </w:t>
      </w:r>
      <w:r w:rsidR="00D408EB">
        <w:rPr>
          <w:sz w:val="24"/>
          <w:szCs w:val="24"/>
        </w:rPr>
        <w:t>80</w:t>
      </w:r>
      <w:r w:rsidR="008B3FD3">
        <w:rPr>
          <w:sz w:val="24"/>
          <w:szCs w:val="24"/>
        </w:rPr>
        <w:t xml:space="preserve"> minutes for the lesson and 15 min for the </w:t>
      </w:r>
      <w:r w:rsidR="00455006">
        <w:rPr>
          <w:sz w:val="24"/>
          <w:szCs w:val="24"/>
        </w:rPr>
        <w:t>follow-up</w:t>
      </w:r>
      <w:r w:rsidR="008B3FD3">
        <w:rPr>
          <w:sz w:val="24"/>
          <w:szCs w:val="24"/>
        </w:rPr>
        <w:t xml:space="preserve"> activity</w:t>
      </w:r>
      <w:r w:rsidR="00D408EB">
        <w:rPr>
          <w:sz w:val="24"/>
          <w:szCs w:val="24"/>
        </w:rPr>
        <w:t>, divided into 2 lessons</w:t>
      </w:r>
      <w:r w:rsidR="008B3FD3">
        <w:rPr>
          <w:sz w:val="24"/>
          <w:szCs w:val="24"/>
        </w:rPr>
        <w:t>.</w:t>
      </w:r>
      <w:r w:rsidR="00455006">
        <w:rPr>
          <w:sz w:val="24"/>
          <w:szCs w:val="24"/>
        </w:rPr>
        <w:t xml:space="preserve"> It should be held at the beginning of the year, so the website </w:t>
      </w:r>
      <w:r w:rsidR="00D408EB">
        <w:rPr>
          <w:sz w:val="24"/>
          <w:szCs w:val="24"/>
        </w:rPr>
        <w:t>is</w:t>
      </w:r>
      <w:r w:rsidR="00455006">
        <w:rPr>
          <w:sz w:val="24"/>
          <w:szCs w:val="24"/>
        </w:rPr>
        <w:t xml:space="preserve"> operational during the </w:t>
      </w:r>
      <w:r w:rsidR="00D408EB">
        <w:rPr>
          <w:sz w:val="24"/>
          <w:szCs w:val="24"/>
        </w:rPr>
        <w:t>entire</w:t>
      </w:r>
      <w:r w:rsidR="00455006">
        <w:rPr>
          <w:sz w:val="24"/>
          <w:szCs w:val="24"/>
        </w:rPr>
        <w:t xml:space="preserve"> academic year.</w:t>
      </w:r>
    </w:p>
    <w:p w14:paraId="1CC16FA6" w14:textId="77777777" w:rsidR="00455006" w:rsidRDefault="00455006">
      <w:pPr>
        <w:rPr>
          <w:sz w:val="24"/>
          <w:szCs w:val="24"/>
        </w:rPr>
      </w:pPr>
    </w:p>
    <w:p w14:paraId="442DE3F2" w14:textId="43E4EBE0" w:rsidR="00F165A0" w:rsidRPr="00455006" w:rsidRDefault="00455006">
      <w:pPr>
        <w:rPr>
          <w:b/>
          <w:bCs/>
          <w:sz w:val="24"/>
          <w:szCs w:val="24"/>
        </w:rPr>
      </w:pPr>
      <w:r w:rsidRPr="00455006">
        <w:rPr>
          <w:b/>
          <w:bCs/>
          <w:sz w:val="24"/>
          <w:szCs w:val="24"/>
        </w:rPr>
        <w:t>D</w:t>
      </w:r>
      <w:r w:rsidR="00647760" w:rsidRPr="00455006">
        <w:rPr>
          <w:b/>
          <w:bCs/>
          <w:sz w:val="24"/>
          <w:szCs w:val="24"/>
        </w:rPr>
        <w:t>escription of each stage of the activity:</w:t>
      </w:r>
    </w:p>
    <w:p w14:paraId="7871666D" w14:textId="0DA4053D" w:rsidR="00616FFB" w:rsidRPr="00CD6EAA" w:rsidRDefault="00616FFB" w:rsidP="00616FF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4"/>
          <w:szCs w:val="24"/>
        </w:rPr>
      </w:pPr>
      <w:r w:rsidRPr="00CD6EAA">
        <w:rPr>
          <w:rFonts w:eastAsia="Times New Roman"/>
          <w:b/>
          <w:bCs/>
          <w:sz w:val="24"/>
          <w:szCs w:val="24"/>
        </w:rPr>
        <w:t>1. Video &amp; Discussion Introduction (</w:t>
      </w:r>
      <w:r w:rsidR="00D408EB">
        <w:rPr>
          <w:rFonts w:eastAsia="Times New Roman"/>
          <w:b/>
          <w:bCs/>
          <w:sz w:val="24"/>
          <w:szCs w:val="24"/>
        </w:rPr>
        <w:t>10</w:t>
      </w:r>
      <w:r w:rsidRPr="00CD6EAA">
        <w:rPr>
          <w:rFonts w:eastAsia="Times New Roman"/>
          <w:b/>
          <w:bCs/>
          <w:sz w:val="24"/>
          <w:szCs w:val="24"/>
        </w:rPr>
        <w:t xml:space="preserve"> minutes)</w:t>
      </w:r>
    </w:p>
    <w:p w14:paraId="31735EA2" w14:textId="79EA6B81" w:rsidR="00616FFB" w:rsidRPr="00CD6EAA" w:rsidRDefault="00616FFB" w:rsidP="00616F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b/>
          <w:bCs/>
          <w:sz w:val="24"/>
          <w:szCs w:val="24"/>
        </w:rPr>
        <w:t>Activity</w:t>
      </w:r>
      <w:r w:rsidRPr="00CD6EAA">
        <w:rPr>
          <w:rFonts w:eastAsia="Times New Roman"/>
          <w:sz w:val="24"/>
          <w:szCs w:val="24"/>
        </w:rPr>
        <w:t xml:space="preserve">: Show </w:t>
      </w:r>
      <w:r w:rsidR="00455006">
        <w:rPr>
          <w:rFonts w:eastAsia="Times New Roman"/>
          <w:sz w:val="24"/>
          <w:szCs w:val="24"/>
        </w:rPr>
        <w:t xml:space="preserve">the </w:t>
      </w:r>
      <w:hyperlink r:id="rId12" w:history="1">
        <w:r w:rsidR="00455006" w:rsidRPr="00455006">
          <w:rPr>
            <w:rStyle w:val="Hyperlink"/>
            <w:rFonts w:eastAsia="Times New Roman"/>
            <w:sz w:val="24"/>
            <w:szCs w:val="24"/>
          </w:rPr>
          <w:t>short video</w:t>
        </w:r>
      </w:hyperlink>
      <w:r w:rsidR="00455006">
        <w:rPr>
          <w:rFonts w:eastAsia="Times New Roman"/>
          <w:sz w:val="24"/>
          <w:szCs w:val="24"/>
        </w:rPr>
        <w:t xml:space="preserve"> (on ISL Collective)</w:t>
      </w:r>
      <w:r w:rsidRPr="00CD6EAA">
        <w:rPr>
          <w:rFonts w:eastAsia="Times New Roman"/>
          <w:sz w:val="24"/>
          <w:szCs w:val="24"/>
        </w:rPr>
        <w:t xml:space="preserve"> featuring a teenage girl feeling depressed. This will introduce the topic of teenage depression.</w:t>
      </w:r>
    </w:p>
    <w:p w14:paraId="32022A38" w14:textId="77777777" w:rsidR="00616FFB" w:rsidRPr="00CD6EAA" w:rsidRDefault="00616FFB" w:rsidP="00616F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b/>
          <w:bCs/>
          <w:sz w:val="24"/>
          <w:szCs w:val="24"/>
        </w:rPr>
        <w:t>Goal</w:t>
      </w:r>
      <w:r w:rsidRPr="00CD6EAA">
        <w:rPr>
          <w:rFonts w:eastAsia="Times New Roman"/>
          <w:sz w:val="24"/>
          <w:szCs w:val="24"/>
        </w:rPr>
        <w:t>: Lead students into the subject and help them start reflecting on the emotional challenges teenagers face today.</w:t>
      </w:r>
    </w:p>
    <w:p w14:paraId="181A771F" w14:textId="77777777" w:rsidR="00616FFB" w:rsidRPr="00CD6EAA" w:rsidRDefault="00616FFB" w:rsidP="00616FF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b/>
          <w:bCs/>
          <w:sz w:val="24"/>
          <w:szCs w:val="24"/>
        </w:rPr>
        <w:t>Teacher’s Notes</w:t>
      </w:r>
      <w:r w:rsidRPr="00CD6EAA">
        <w:rPr>
          <w:rFonts w:eastAsia="Times New Roman"/>
          <w:sz w:val="24"/>
          <w:szCs w:val="24"/>
        </w:rPr>
        <w:t>:</w:t>
      </w:r>
    </w:p>
    <w:p w14:paraId="4A588C65" w14:textId="77777777" w:rsidR="00616FFB" w:rsidRPr="00CD6EAA" w:rsidRDefault="00616FFB" w:rsidP="00616F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After the video, briefly ask the students how they felt watching it. What do they think is happening with the girl?</w:t>
      </w:r>
    </w:p>
    <w:p w14:paraId="420ED802" w14:textId="77777777" w:rsidR="00616FFB" w:rsidRPr="00CD6EAA" w:rsidRDefault="00616FFB" w:rsidP="00616F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Transition into a brief discussion about the reality of teenage depression and its impact.</w:t>
      </w:r>
    </w:p>
    <w:p w14:paraId="4E818BFC" w14:textId="77777777" w:rsidR="00616FFB" w:rsidRDefault="00000000" w:rsidP="00616FFB">
      <w:p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 w14:anchorId="4091554E">
          <v:rect id="_x0000_i1033" style="width:0;height:1.5pt" o:hralign="center" o:bullet="t" o:hrstd="t" o:hr="t" fillcolor="#a0a0a0" stroked="f"/>
        </w:pict>
      </w:r>
    </w:p>
    <w:p w14:paraId="5AE4126B" w14:textId="3B5A05A7" w:rsidR="00616FFB" w:rsidRPr="00CD6EAA" w:rsidRDefault="00616FFB" w:rsidP="00616FF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4"/>
          <w:szCs w:val="24"/>
        </w:rPr>
      </w:pPr>
      <w:r w:rsidRPr="00CD6EAA">
        <w:rPr>
          <w:rFonts w:eastAsia="Times New Roman"/>
          <w:b/>
          <w:bCs/>
          <w:sz w:val="24"/>
          <w:szCs w:val="24"/>
        </w:rPr>
        <w:t>2. Emotional Wheel Discussion (1</w:t>
      </w:r>
      <w:r w:rsidR="00D408EB">
        <w:rPr>
          <w:rFonts w:eastAsia="Times New Roman"/>
          <w:b/>
          <w:bCs/>
          <w:sz w:val="24"/>
          <w:szCs w:val="24"/>
        </w:rPr>
        <w:t>5</w:t>
      </w:r>
      <w:r w:rsidRPr="00CD6EAA">
        <w:rPr>
          <w:rFonts w:eastAsia="Times New Roman"/>
          <w:b/>
          <w:bCs/>
          <w:sz w:val="24"/>
          <w:szCs w:val="24"/>
        </w:rPr>
        <w:t xml:space="preserve"> minutes)</w:t>
      </w:r>
    </w:p>
    <w:p w14:paraId="7AA384D5" w14:textId="3C1D67C3" w:rsidR="00616FFB" w:rsidRPr="00CD6EAA" w:rsidRDefault="00616FFB" w:rsidP="00616F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b/>
          <w:bCs/>
          <w:sz w:val="24"/>
          <w:szCs w:val="24"/>
        </w:rPr>
        <w:lastRenderedPageBreak/>
        <w:t>Activity</w:t>
      </w:r>
      <w:r w:rsidRPr="00CD6EAA">
        <w:rPr>
          <w:rFonts w:eastAsia="Times New Roman"/>
          <w:sz w:val="24"/>
          <w:szCs w:val="24"/>
        </w:rPr>
        <w:t xml:space="preserve">: Use </w:t>
      </w:r>
      <w:r w:rsidR="00455006">
        <w:rPr>
          <w:rFonts w:eastAsia="Times New Roman"/>
          <w:sz w:val="24"/>
          <w:szCs w:val="24"/>
        </w:rPr>
        <w:t>the “</w:t>
      </w:r>
      <w:r w:rsidR="00455006" w:rsidRPr="00455006">
        <w:rPr>
          <w:rFonts w:eastAsia="Times New Roman"/>
          <w:sz w:val="24"/>
          <w:szCs w:val="24"/>
        </w:rPr>
        <w:t>Social Emotional Questions</w:t>
      </w:r>
      <w:r w:rsidR="00455006">
        <w:rPr>
          <w:rFonts w:eastAsia="Times New Roman"/>
          <w:sz w:val="24"/>
          <w:szCs w:val="24"/>
        </w:rPr>
        <w:t>”</w:t>
      </w:r>
      <w:r w:rsidRPr="00CD6EAA">
        <w:rPr>
          <w:rFonts w:eastAsia="Times New Roman"/>
          <w:sz w:val="24"/>
          <w:szCs w:val="24"/>
        </w:rPr>
        <w:t xml:space="preserve"> </w:t>
      </w:r>
      <w:hyperlink r:id="rId13" w:history="1">
        <w:r w:rsidR="00455006" w:rsidRPr="00455006">
          <w:rPr>
            <w:rStyle w:val="Hyperlink"/>
            <w:rFonts w:eastAsia="Times New Roman"/>
            <w:sz w:val="24"/>
            <w:szCs w:val="24"/>
          </w:rPr>
          <w:t>wheel</w:t>
        </w:r>
      </w:hyperlink>
      <w:r w:rsidRPr="00CD6EAA">
        <w:rPr>
          <w:rFonts w:eastAsia="Times New Roman"/>
          <w:sz w:val="24"/>
          <w:szCs w:val="24"/>
        </w:rPr>
        <w:t xml:space="preserve"> (a visual tool showing various emotions) to prompt students to talk about their impressions of the video and share any personal experiences or issues they or people they know have faced</w:t>
      </w:r>
      <w:r w:rsidR="00455006">
        <w:rPr>
          <w:rFonts w:eastAsia="Times New Roman"/>
          <w:sz w:val="24"/>
          <w:szCs w:val="24"/>
        </w:rPr>
        <w:t xml:space="preserve"> (anonymously).</w:t>
      </w:r>
    </w:p>
    <w:p w14:paraId="6E2BEA25" w14:textId="77777777" w:rsidR="00616FFB" w:rsidRPr="00CD6EAA" w:rsidRDefault="00616FFB" w:rsidP="00616FF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b/>
          <w:bCs/>
          <w:sz w:val="24"/>
          <w:szCs w:val="24"/>
        </w:rPr>
        <w:t>Steps</w:t>
      </w:r>
      <w:r w:rsidRPr="00CD6EAA">
        <w:rPr>
          <w:rFonts w:eastAsia="Times New Roman"/>
          <w:sz w:val="24"/>
          <w:szCs w:val="24"/>
        </w:rPr>
        <w:t>:</w:t>
      </w:r>
    </w:p>
    <w:p w14:paraId="25C27691" w14:textId="689C0B3B" w:rsidR="00616FFB" w:rsidRPr="00CD6EAA" w:rsidRDefault="003B1C75" w:rsidP="00616F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Display</w:t>
      </w:r>
      <w:r w:rsidR="00616FFB" w:rsidRPr="00CD6EAA">
        <w:rPr>
          <w:rFonts w:eastAsia="Times New Roman"/>
          <w:sz w:val="24"/>
          <w:szCs w:val="24"/>
        </w:rPr>
        <w:t xml:space="preserve"> </w:t>
      </w:r>
      <w:r w:rsidR="00455006">
        <w:rPr>
          <w:rFonts w:eastAsia="Times New Roman"/>
          <w:sz w:val="24"/>
          <w:szCs w:val="24"/>
        </w:rPr>
        <w:t xml:space="preserve">the </w:t>
      </w:r>
      <w:r w:rsidR="00616FFB" w:rsidRPr="00CD6EAA">
        <w:rPr>
          <w:rFonts w:eastAsia="Times New Roman"/>
          <w:sz w:val="24"/>
          <w:szCs w:val="24"/>
        </w:rPr>
        <w:t>"</w:t>
      </w:r>
      <w:r w:rsidR="00455006" w:rsidRPr="00455006">
        <w:rPr>
          <w:rFonts w:eastAsia="Times New Roman"/>
          <w:sz w:val="24"/>
          <w:szCs w:val="24"/>
        </w:rPr>
        <w:t>Social Emotional Questions</w:t>
      </w:r>
      <w:r w:rsidR="00616FFB" w:rsidRPr="00CD6EAA">
        <w:rPr>
          <w:rFonts w:eastAsia="Times New Roman"/>
          <w:sz w:val="24"/>
          <w:szCs w:val="24"/>
        </w:rPr>
        <w:t>" digitally.</w:t>
      </w:r>
    </w:p>
    <w:p w14:paraId="304B6C86" w14:textId="4760B9CB" w:rsidR="00616FFB" w:rsidRPr="00CD6EAA" w:rsidRDefault="00616FFB" w:rsidP="00616F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Ask students to pick a few emotions from the wheel that resonate with them</w:t>
      </w:r>
      <w:r w:rsidR="00455006">
        <w:rPr>
          <w:rFonts w:eastAsia="Times New Roman"/>
          <w:sz w:val="24"/>
          <w:szCs w:val="24"/>
        </w:rPr>
        <w:t xml:space="preserve"> based on the video</w:t>
      </w:r>
      <w:r w:rsidRPr="00CD6EAA">
        <w:rPr>
          <w:rFonts w:eastAsia="Times New Roman"/>
          <w:sz w:val="24"/>
          <w:szCs w:val="24"/>
        </w:rPr>
        <w:t>.</w:t>
      </w:r>
    </w:p>
    <w:p w14:paraId="588F0DF8" w14:textId="77777777" w:rsidR="00616FFB" w:rsidRPr="00CD6EAA" w:rsidRDefault="00616FFB" w:rsidP="00616F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In small groups or pairs, students discuss:</w:t>
      </w:r>
    </w:p>
    <w:p w14:paraId="0317D344" w14:textId="77777777" w:rsidR="00616FFB" w:rsidRPr="00CD6EAA" w:rsidRDefault="00616FFB" w:rsidP="00616FF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Which emotions did the girl in the video seem to be feeling?</w:t>
      </w:r>
    </w:p>
    <w:p w14:paraId="441087F5" w14:textId="77777777" w:rsidR="00616FFB" w:rsidRPr="00CD6EAA" w:rsidRDefault="00616FFB" w:rsidP="00616FF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Have they or someone they know experienced similar feelings?</w:t>
      </w:r>
    </w:p>
    <w:p w14:paraId="493C9AF2" w14:textId="77777777" w:rsidR="00616FFB" w:rsidRPr="00CD6EAA" w:rsidRDefault="00616FFB" w:rsidP="00616FF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What do they think are the main problems teenagers deal with today regarding mental health?</w:t>
      </w:r>
    </w:p>
    <w:p w14:paraId="351117B2" w14:textId="77777777" w:rsidR="00616FFB" w:rsidRPr="00CD6EAA" w:rsidRDefault="00616FFB" w:rsidP="00616FF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b/>
          <w:bCs/>
          <w:sz w:val="24"/>
          <w:szCs w:val="24"/>
        </w:rPr>
        <w:t>Teacher’s Notes</w:t>
      </w:r>
      <w:r w:rsidRPr="00CD6EAA">
        <w:rPr>
          <w:rFonts w:eastAsia="Times New Roman"/>
          <w:sz w:val="24"/>
          <w:szCs w:val="24"/>
        </w:rPr>
        <w:t>:</w:t>
      </w:r>
    </w:p>
    <w:p w14:paraId="6BC6E313" w14:textId="77777777" w:rsidR="00616FFB" w:rsidRPr="00CD6EAA" w:rsidRDefault="00616FFB" w:rsidP="00616F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Facilitate and guide the discussion. Encourage students to share in a safe, non-judgmental environment.</w:t>
      </w:r>
    </w:p>
    <w:p w14:paraId="480240D2" w14:textId="77777777" w:rsidR="00616FFB" w:rsidRPr="00CD6EAA" w:rsidRDefault="00616FFB" w:rsidP="00616F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If time allows, ask for some responses from the class.</w:t>
      </w:r>
    </w:p>
    <w:p w14:paraId="197D87F1" w14:textId="77777777" w:rsidR="00616FFB" w:rsidRPr="00CD6EAA" w:rsidRDefault="00000000" w:rsidP="00616FFB">
      <w:p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 w14:anchorId="2282578C">
          <v:rect id="_x0000_i1027" style="width:0;height:1.5pt" o:hralign="center" o:hrstd="t" o:hr="t" fillcolor="#a0a0a0" stroked="f"/>
        </w:pict>
      </w:r>
    </w:p>
    <w:p w14:paraId="7FD4DF3F" w14:textId="15BAF134" w:rsidR="00616FFB" w:rsidRPr="00CD6EAA" w:rsidRDefault="00616FFB" w:rsidP="00616FF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4"/>
          <w:szCs w:val="24"/>
        </w:rPr>
      </w:pPr>
      <w:r w:rsidRPr="00CD6EAA">
        <w:rPr>
          <w:rFonts w:eastAsia="Times New Roman"/>
          <w:b/>
          <w:bCs/>
          <w:sz w:val="24"/>
          <w:szCs w:val="24"/>
        </w:rPr>
        <w:t>3. Group Task: Research and Plan (</w:t>
      </w:r>
      <w:r w:rsidR="00D408EB">
        <w:rPr>
          <w:rFonts w:eastAsia="Times New Roman"/>
          <w:b/>
          <w:bCs/>
          <w:sz w:val="24"/>
          <w:szCs w:val="24"/>
        </w:rPr>
        <w:t>25</w:t>
      </w:r>
      <w:r w:rsidRPr="00CD6EAA">
        <w:rPr>
          <w:rFonts w:eastAsia="Times New Roman"/>
          <w:b/>
          <w:bCs/>
          <w:sz w:val="24"/>
          <w:szCs w:val="24"/>
        </w:rPr>
        <w:t xml:space="preserve"> minutes)</w:t>
      </w:r>
    </w:p>
    <w:p w14:paraId="248564A8" w14:textId="7B608944" w:rsidR="00616FFB" w:rsidRPr="00CD6EAA" w:rsidRDefault="00616FFB" w:rsidP="00616F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b/>
          <w:bCs/>
          <w:sz w:val="24"/>
          <w:szCs w:val="24"/>
        </w:rPr>
        <w:t>Activity</w:t>
      </w:r>
      <w:r w:rsidRPr="00CD6EAA">
        <w:rPr>
          <w:rFonts w:eastAsia="Times New Roman"/>
          <w:sz w:val="24"/>
          <w:szCs w:val="24"/>
        </w:rPr>
        <w:t xml:space="preserve">: Split the class into three groups, each assigned a specific research task. Provide each group with a link </w:t>
      </w:r>
      <w:r w:rsidR="00FC3D99">
        <w:rPr>
          <w:rFonts w:eastAsia="Times New Roman"/>
          <w:sz w:val="24"/>
          <w:szCs w:val="24"/>
        </w:rPr>
        <w:t>(</w:t>
      </w:r>
      <w:proofErr w:type="spellStart"/>
      <w:r w:rsidR="00FC3D99">
        <w:rPr>
          <w:rFonts w:eastAsia="Times New Roman"/>
          <w:sz w:val="24"/>
          <w:szCs w:val="24"/>
        </w:rPr>
        <w:t>Padlet</w:t>
      </w:r>
      <w:r w:rsidR="00D408EB">
        <w:rPr>
          <w:rFonts w:eastAsia="Times New Roman"/>
          <w:sz w:val="24"/>
          <w:szCs w:val="24"/>
        </w:rPr>
        <w:t>s</w:t>
      </w:r>
      <w:proofErr w:type="spellEnd"/>
      <w:r w:rsidR="00D408EB">
        <w:rPr>
          <w:rFonts w:eastAsia="Times New Roman"/>
          <w:sz w:val="24"/>
          <w:szCs w:val="24"/>
        </w:rPr>
        <w:t xml:space="preserve"> above</w:t>
      </w:r>
      <w:r w:rsidR="00FC3D99">
        <w:rPr>
          <w:rFonts w:eastAsia="Times New Roman"/>
          <w:sz w:val="24"/>
          <w:szCs w:val="24"/>
        </w:rPr>
        <w:t xml:space="preserve">) </w:t>
      </w:r>
      <w:r w:rsidRPr="00CD6EAA">
        <w:rPr>
          <w:rFonts w:eastAsia="Times New Roman"/>
          <w:sz w:val="24"/>
          <w:szCs w:val="24"/>
        </w:rPr>
        <w:t>for research purposes. The groups will explore their topics, brainstorm ideas for the site, and plan how their research will be incorporated into the project.</w:t>
      </w:r>
    </w:p>
    <w:p w14:paraId="2C7342BF" w14:textId="77777777" w:rsidR="00616FFB" w:rsidRPr="00CD6EAA" w:rsidRDefault="00616FFB" w:rsidP="00616FF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b/>
          <w:bCs/>
          <w:sz w:val="24"/>
          <w:szCs w:val="24"/>
        </w:rPr>
        <w:t>Group Assignments</w:t>
      </w:r>
      <w:r w:rsidRPr="00CD6EAA">
        <w:rPr>
          <w:rFonts w:eastAsia="Times New Roman"/>
          <w:sz w:val="24"/>
          <w:szCs w:val="24"/>
        </w:rPr>
        <w:t>:</w:t>
      </w:r>
    </w:p>
    <w:p w14:paraId="5CD45853" w14:textId="77777777" w:rsidR="00616FFB" w:rsidRPr="00CD6EAA" w:rsidRDefault="00616FFB" w:rsidP="00616F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b/>
          <w:bCs/>
          <w:sz w:val="24"/>
          <w:szCs w:val="24"/>
        </w:rPr>
        <w:t>Group 1</w:t>
      </w:r>
      <w:r w:rsidRPr="00CD6EAA">
        <w:rPr>
          <w:rFonts w:eastAsia="Times New Roman"/>
          <w:sz w:val="24"/>
          <w:szCs w:val="24"/>
        </w:rPr>
        <w:t>: Research on teen depression and mental health resources. What should the site offer in terms of information and help?</w:t>
      </w:r>
    </w:p>
    <w:p w14:paraId="594D582B" w14:textId="77777777" w:rsidR="00616FFB" w:rsidRPr="00CD6EAA" w:rsidRDefault="00616FFB" w:rsidP="00616F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b/>
          <w:bCs/>
          <w:sz w:val="24"/>
          <w:szCs w:val="24"/>
        </w:rPr>
        <w:t>Group 2</w:t>
      </w:r>
      <w:r w:rsidRPr="00CD6EAA">
        <w:rPr>
          <w:rFonts w:eastAsia="Times New Roman"/>
          <w:sz w:val="24"/>
          <w:szCs w:val="24"/>
        </w:rPr>
        <w:t>: Look for websites offering anonymous help or support to teens. What kind of content and features do they provide?</w:t>
      </w:r>
    </w:p>
    <w:p w14:paraId="073C58AB" w14:textId="77777777" w:rsidR="00616FFB" w:rsidRPr="00CD6EAA" w:rsidRDefault="00616FFB" w:rsidP="00616F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b/>
          <w:bCs/>
          <w:sz w:val="24"/>
          <w:szCs w:val="24"/>
        </w:rPr>
        <w:t>Group 3</w:t>
      </w:r>
      <w:r w:rsidRPr="00CD6EAA">
        <w:rPr>
          <w:rFonts w:eastAsia="Times New Roman"/>
          <w:sz w:val="24"/>
          <w:szCs w:val="24"/>
        </w:rPr>
        <w:t xml:space="preserve">: Research possible contacts for professionals (psychologists, social workers, doctors). </w:t>
      </w:r>
      <w:bookmarkStart w:id="0" w:name="_Hlk180225510"/>
      <w:r w:rsidRPr="00CD6EAA">
        <w:rPr>
          <w:rFonts w:eastAsia="Times New Roman"/>
          <w:sz w:val="24"/>
          <w:szCs w:val="24"/>
        </w:rPr>
        <w:t>How can professionals be incorporated into the site to provide support?</w:t>
      </w:r>
    </w:p>
    <w:bookmarkEnd w:id="0"/>
    <w:p w14:paraId="312252F1" w14:textId="77777777" w:rsidR="00616FFB" w:rsidRPr="00CD6EAA" w:rsidRDefault="00616FFB" w:rsidP="00616FF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b/>
          <w:bCs/>
          <w:sz w:val="24"/>
          <w:szCs w:val="24"/>
        </w:rPr>
        <w:lastRenderedPageBreak/>
        <w:t>Instructions</w:t>
      </w:r>
      <w:r w:rsidRPr="00CD6EAA">
        <w:rPr>
          <w:rFonts w:eastAsia="Times New Roman"/>
          <w:sz w:val="24"/>
          <w:szCs w:val="24"/>
        </w:rPr>
        <w:t>:</w:t>
      </w:r>
    </w:p>
    <w:p w14:paraId="0CD4B195" w14:textId="77777777" w:rsidR="00616FFB" w:rsidRPr="00CD6EAA" w:rsidRDefault="00616FFB" w:rsidP="00616F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Students should note important features and think about how to integrate this information into the site.</w:t>
      </w:r>
    </w:p>
    <w:p w14:paraId="56AD6649" w14:textId="77777777" w:rsidR="00616FFB" w:rsidRPr="00CD6EAA" w:rsidRDefault="00616FFB" w:rsidP="00616FF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b/>
          <w:bCs/>
          <w:sz w:val="24"/>
          <w:szCs w:val="24"/>
        </w:rPr>
        <w:t>Teacher’s Notes</w:t>
      </w:r>
      <w:r w:rsidRPr="00CD6EAA">
        <w:rPr>
          <w:rFonts w:eastAsia="Times New Roman"/>
          <w:sz w:val="24"/>
          <w:szCs w:val="24"/>
        </w:rPr>
        <w:t>:</w:t>
      </w:r>
    </w:p>
    <w:p w14:paraId="5539F175" w14:textId="77777777" w:rsidR="00616FFB" w:rsidRPr="00CD6EAA" w:rsidRDefault="00616FFB" w:rsidP="00616F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Clearly explain each group’s role.</w:t>
      </w:r>
    </w:p>
    <w:p w14:paraId="2AF107C5" w14:textId="77777777" w:rsidR="00616FFB" w:rsidRPr="00CD6EAA" w:rsidRDefault="00616FFB" w:rsidP="00616F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Allow students to access the links and guide them through their research.</w:t>
      </w:r>
    </w:p>
    <w:p w14:paraId="7BC3EA7A" w14:textId="77777777" w:rsidR="00616FFB" w:rsidRPr="00CD6EAA" w:rsidRDefault="00616FFB" w:rsidP="00616F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Move around the room to assist and check on their progress.</w:t>
      </w:r>
    </w:p>
    <w:p w14:paraId="26074953" w14:textId="77777777" w:rsidR="00616FFB" w:rsidRPr="00CD6EAA" w:rsidRDefault="00000000" w:rsidP="00616FFB">
      <w:p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 w14:anchorId="7D6550E6">
          <v:rect id="_x0000_i1028" style="width:0;height:1.5pt" o:hralign="center" o:hrstd="t" o:hr="t" fillcolor="#a0a0a0" stroked="f"/>
        </w:pict>
      </w:r>
    </w:p>
    <w:p w14:paraId="0094CA80" w14:textId="4BCD26C4" w:rsidR="00616FFB" w:rsidRPr="00CD6EAA" w:rsidRDefault="00616FFB" w:rsidP="00616FF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4"/>
          <w:szCs w:val="24"/>
        </w:rPr>
      </w:pPr>
      <w:r w:rsidRPr="00CD6EAA">
        <w:rPr>
          <w:rFonts w:eastAsia="Times New Roman"/>
          <w:b/>
          <w:bCs/>
          <w:sz w:val="24"/>
          <w:szCs w:val="24"/>
        </w:rPr>
        <w:t>4. Creating the Online Support Site (</w:t>
      </w:r>
      <w:r w:rsidR="00D408EB">
        <w:rPr>
          <w:rFonts w:eastAsia="Times New Roman"/>
          <w:b/>
          <w:bCs/>
          <w:sz w:val="24"/>
          <w:szCs w:val="24"/>
        </w:rPr>
        <w:t xml:space="preserve">20 </w:t>
      </w:r>
      <w:r w:rsidRPr="00CD6EAA">
        <w:rPr>
          <w:rFonts w:eastAsia="Times New Roman"/>
          <w:b/>
          <w:bCs/>
          <w:sz w:val="24"/>
          <w:szCs w:val="24"/>
        </w:rPr>
        <w:t>minutes)</w:t>
      </w:r>
    </w:p>
    <w:p w14:paraId="67293FB4" w14:textId="77777777" w:rsidR="00616FFB" w:rsidRPr="00CD6EAA" w:rsidRDefault="00616FFB" w:rsidP="00616FF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b/>
          <w:bCs/>
          <w:sz w:val="24"/>
          <w:szCs w:val="24"/>
        </w:rPr>
        <w:t>Activity</w:t>
      </w:r>
      <w:r w:rsidRPr="00CD6EAA">
        <w:rPr>
          <w:rFonts w:eastAsia="Times New Roman"/>
          <w:sz w:val="24"/>
          <w:szCs w:val="24"/>
        </w:rPr>
        <w:t>: Demonstrate the process of creating a basic online site using an online site maker (provide the link). Explain each step clearly so that students understand how to use the platform.</w:t>
      </w:r>
    </w:p>
    <w:p w14:paraId="347DC6DE" w14:textId="77777777" w:rsidR="00616FFB" w:rsidRPr="00CD6EAA" w:rsidRDefault="00616FFB" w:rsidP="00616FF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b/>
          <w:bCs/>
          <w:sz w:val="24"/>
          <w:szCs w:val="24"/>
        </w:rPr>
        <w:t>Steps</w:t>
      </w:r>
      <w:r w:rsidRPr="00CD6EAA">
        <w:rPr>
          <w:rFonts w:eastAsia="Times New Roman"/>
          <w:sz w:val="24"/>
          <w:szCs w:val="24"/>
        </w:rPr>
        <w:t>:</w:t>
      </w:r>
    </w:p>
    <w:p w14:paraId="5842F5DC" w14:textId="77777777" w:rsidR="00616FFB" w:rsidRPr="00CD6EAA" w:rsidRDefault="00616FFB" w:rsidP="00616F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Show the main functions of the site builder (creating pages, adding content, contact forms, etc.).</w:t>
      </w:r>
    </w:p>
    <w:p w14:paraId="1BDED024" w14:textId="77777777" w:rsidR="00616FFB" w:rsidRPr="00CD6EAA" w:rsidRDefault="00616FFB" w:rsidP="00616F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Explain the purpose of the site: a safe place where teenagers can seek help anonymously, with professionals or peer mediators available 24/7.</w:t>
      </w:r>
    </w:p>
    <w:p w14:paraId="4DE3B90A" w14:textId="77777777" w:rsidR="00616FFB" w:rsidRPr="00CD6EAA" w:rsidRDefault="00616FFB" w:rsidP="00616F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Discuss possible site content:</w:t>
      </w:r>
    </w:p>
    <w:p w14:paraId="343E84CF" w14:textId="77777777" w:rsidR="00616FFB" w:rsidRPr="00CD6EAA" w:rsidRDefault="00616FFB" w:rsidP="00616FF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Information on teenage depression and how to recognize it.</w:t>
      </w:r>
    </w:p>
    <w:p w14:paraId="5D79BA4F" w14:textId="77777777" w:rsidR="00616FFB" w:rsidRPr="00CD6EAA" w:rsidRDefault="00616FFB" w:rsidP="00616FF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Contact information for professionals (psychologists, social workers, doctors).</w:t>
      </w:r>
    </w:p>
    <w:p w14:paraId="21ED62FC" w14:textId="77777777" w:rsidR="00616FFB" w:rsidRPr="00CD6EAA" w:rsidRDefault="00616FFB" w:rsidP="00616FF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A section for anonymous queries or consultations.</w:t>
      </w:r>
    </w:p>
    <w:p w14:paraId="2AFB21CF" w14:textId="77777777" w:rsidR="00616FFB" w:rsidRPr="00CD6EAA" w:rsidRDefault="00616FFB" w:rsidP="00616FF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Links to mental health resources.</w:t>
      </w:r>
    </w:p>
    <w:p w14:paraId="7F4CC7E1" w14:textId="77777777" w:rsidR="00616FFB" w:rsidRPr="00CD6EAA" w:rsidRDefault="00616FFB" w:rsidP="00616FF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b/>
          <w:bCs/>
          <w:sz w:val="24"/>
          <w:szCs w:val="24"/>
        </w:rPr>
        <w:t>Teacher’s Notes</w:t>
      </w:r>
      <w:r w:rsidRPr="00CD6EAA">
        <w:rPr>
          <w:rFonts w:eastAsia="Times New Roman"/>
          <w:sz w:val="24"/>
          <w:szCs w:val="24"/>
        </w:rPr>
        <w:t>:</w:t>
      </w:r>
    </w:p>
    <w:p w14:paraId="3F9D0018" w14:textId="77777777" w:rsidR="00616FFB" w:rsidRPr="00CD6EAA" w:rsidRDefault="00616FFB" w:rsidP="00616FF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Encourage students to ask questions about the platform.</w:t>
      </w:r>
    </w:p>
    <w:p w14:paraId="05196E37" w14:textId="77777777" w:rsidR="00616FFB" w:rsidRPr="00CD6EAA" w:rsidRDefault="00616FFB" w:rsidP="00616FF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Make sure they understand that the site must be easy to navigate and appealing to teenagers in distress.</w:t>
      </w:r>
    </w:p>
    <w:p w14:paraId="3BA5F11F" w14:textId="77777777" w:rsidR="00616FFB" w:rsidRPr="00CD6EAA" w:rsidRDefault="00616FFB" w:rsidP="00616FF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Suggest that students can include features like live chats, articles, and helpline numbers.</w:t>
      </w:r>
    </w:p>
    <w:p w14:paraId="6820147E" w14:textId="77777777" w:rsidR="00616FFB" w:rsidRPr="00CD6EAA" w:rsidRDefault="00000000" w:rsidP="00616FFB">
      <w:p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 w14:anchorId="32DD8CDA">
          <v:rect id="_x0000_i1029" style="width:0;height:1.5pt" o:hralign="center" o:hrstd="t" o:hr="t" fillcolor="#a0a0a0" stroked="f"/>
        </w:pict>
      </w:r>
    </w:p>
    <w:p w14:paraId="31BF04A2" w14:textId="01856A08" w:rsidR="00616FFB" w:rsidRPr="00CD6EAA" w:rsidRDefault="00616FFB" w:rsidP="00616FF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4"/>
          <w:szCs w:val="24"/>
        </w:rPr>
      </w:pPr>
      <w:r w:rsidRPr="00CD6EAA">
        <w:rPr>
          <w:rFonts w:eastAsia="Times New Roman"/>
          <w:b/>
          <w:bCs/>
          <w:sz w:val="24"/>
          <w:szCs w:val="24"/>
        </w:rPr>
        <w:lastRenderedPageBreak/>
        <w:t>Closure (</w:t>
      </w:r>
      <w:r w:rsidR="00D408EB">
        <w:rPr>
          <w:rFonts w:eastAsia="Times New Roman"/>
          <w:b/>
          <w:bCs/>
          <w:sz w:val="24"/>
          <w:szCs w:val="24"/>
        </w:rPr>
        <w:t>10</w:t>
      </w:r>
      <w:r w:rsidRPr="00CD6EAA">
        <w:rPr>
          <w:rFonts w:eastAsia="Times New Roman"/>
          <w:b/>
          <w:bCs/>
          <w:sz w:val="24"/>
          <w:szCs w:val="24"/>
        </w:rPr>
        <w:t xml:space="preserve"> minutes)</w:t>
      </w:r>
    </w:p>
    <w:p w14:paraId="0821930C" w14:textId="77777777" w:rsidR="00616FFB" w:rsidRPr="00CD6EAA" w:rsidRDefault="00616FFB" w:rsidP="00616FF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Briefly review the lesson’s objectives and achievements.</w:t>
      </w:r>
    </w:p>
    <w:p w14:paraId="0B12DED2" w14:textId="17F2A612" w:rsidR="00616FFB" w:rsidRDefault="00616FFB" w:rsidP="00616FFB">
      <w:pPr>
        <w:numPr>
          <w:ilvl w:val="0"/>
          <w:numId w:val="20"/>
        </w:numPr>
        <w:pBdr>
          <w:bottom w:val="single" w:sz="6" w:space="1" w:color="auto"/>
        </w:pBd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Encourage students to think about their potential contribution to the project or how the site could positively impact their peers.</w:t>
      </w:r>
    </w:p>
    <w:p w14:paraId="2334377E" w14:textId="4F1ED95E" w:rsidR="00616FFB" w:rsidRPr="001C6B2E" w:rsidRDefault="009D4AF3" w:rsidP="00616FFB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Follow-up</w:t>
      </w:r>
      <w:r w:rsidR="001C6DCB" w:rsidRPr="001C6B2E">
        <w:rPr>
          <w:rFonts w:eastAsia="Times New Roman"/>
          <w:b/>
          <w:bCs/>
          <w:sz w:val="24"/>
          <w:szCs w:val="24"/>
        </w:rPr>
        <w:t xml:space="preserve"> activity (1</w:t>
      </w:r>
      <w:r w:rsidR="00D408EB">
        <w:rPr>
          <w:rFonts w:eastAsia="Times New Roman"/>
          <w:b/>
          <w:bCs/>
          <w:sz w:val="24"/>
          <w:szCs w:val="24"/>
        </w:rPr>
        <w:t>5</w:t>
      </w:r>
      <w:r w:rsidR="001C6DCB" w:rsidRPr="001C6B2E">
        <w:rPr>
          <w:rFonts w:eastAsia="Times New Roman"/>
          <w:b/>
          <w:bCs/>
          <w:sz w:val="24"/>
          <w:szCs w:val="24"/>
        </w:rPr>
        <w:t xml:space="preserve"> minutes)</w:t>
      </w:r>
    </w:p>
    <w:p w14:paraId="25FC58F7" w14:textId="41C3DA33" w:rsidR="001C6B2E" w:rsidRPr="001C6B2E" w:rsidRDefault="001C6DCB" w:rsidP="001C6B2E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</w:rPr>
      </w:pPr>
      <w:r w:rsidRPr="001C6B2E">
        <w:rPr>
          <w:rFonts w:eastAsia="Times New Roman"/>
          <w:sz w:val="24"/>
          <w:szCs w:val="24"/>
        </w:rPr>
        <w:t xml:space="preserve">Go through the </w:t>
      </w:r>
      <w:r w:rsidR="001C6B2E" w:rsidRPr="001C6B2E">
        <w:rPr>
          <w:rFonts w:eastAsia="Times New Roman"/>
          <w:sz w:val="24"/>
          <w:szCs w:val="24"/>
        </w:rPr>
        <w:t xml:space="preserve">finished site with the </w:t>
      </w:r>
      <w:r w:rsidR="009D4AF3">
        <w:rPr>
          <w:rFonts w:eastAsia="Times New Roman"/>
          <w:sz w:val="24"/>
          <w:szCs w:val="24"/>
        </w:rPr>
        <w:t>students</w:t>
      </w:r>
      <w:r w:rsidR="001C6B2E" w:rsidRPr="001C6B2E">
        <w:rPr>
          <w:rFonts w:eastAsia="Times New Roman"/>
          <w:sz w:val="24"/>
          <w:szCs w:val="24"/>
        </w:rPr>
        <w:t xml:space="preserve">, checking the links and resources before the site is </w:t>
      </w:r>
      <w:proofErr w:type="gramStart"/>
      <w:r w:rsidR="001C6B2E" w:rsidRPr="001C6B2E">
        <w:rPr>
          <w:rFonts w:eastAsia="Times New Roman"/>
          <w:sz w:val="24"/>
          <w:szCs w:val="24"/>
        </w:rPr>
        <w:t xml:space="preserve">put </w:t>
      </w:r>
      <w:r w:rsidR="009D4AF3">
        <w:rPr>
          <w:rFonts w:eastAsia="Times New Roman"/>
          <w:sz w:val="24"/>
          <w:szCs w:val="24"/>
        </w:rPr>
        <w:t>to</w:t>
      </w:r>
      <w:r w:rsidR="001C6B2E" w:rsidRPr="001C6B2E">
        <w:rPr>
          <w:rFonts w:eastAsia="Times New Roman"/>
          <w:sz w:val="24"/>
          <w:szCs w:val="24"/>
        </w:rPr>
        <w:t xml:space="preserve"> use</w:t>
      </w:r>
      <w:proofErr w:type="gramEnd"/>
      <w:r w:rsidR="001C6B2E" w:rsidRPr="001C6B2E">
        <w:rPr>
          <w:rFonts w:eastAsia="Times New Roman"/>
          <w:sz w:val="24"/>
          <w:szCs w:val="24"/>
        </w:rPr>
        <w:t>.</w:t>
      </w:r>
    </w:p>
    <w:p w14:paraId="6DFADF40" w14:textId="77777777" w:rsidR="00616FFB" w:rsidRPr="00CD6EAA" w:rsidRDefault="00616FFB" w:rsidP="00616FF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b/>
          <w:bCs/>
          <w:sz w:val="24"/>
          <w:szCs w:val="24"/>
        </w:rPr>
        <w:t>Homework</w:t>
      </w:r>
      <w:r w:rsidRPr="00CD6EAA">
        <w:rPr>
          <w:rFonts w:eastAsia="Times New Roman"/>
          <w:sz w:val="24"/>
          <w:szCs w:val="24"/>
        </w:rPr>
        <w:t>:</w:t>
      </w:r>
    </w:p>
    <w:p w14:paraId="2F8E8E9C" w14:textId="24676182" w:rsidR="00F165A0" w:rsidRPr="005C0ABC" w:rsidRDefault="00616FFB" w:rsidP="005C0A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CD6EAA">
        <w:rPr>
          <w:rFonts w:eastAsia="Times New Roman"/>
          <w:sz w:val="24"/>
          <w:szCs w:val="24"/>
        </w:rPr>
        <w:t>Students can further research content for the website or draft their ideas for specific sections they would like to contribute to the site.</w:t>
      </w:r>
    </w:p>
    <w:p w14:paraId="5F0AEA5F" w14:textId="1296AC0D" w:rsidR="00F165A0" w:rsidRDefault="00647760">
      <w:pPr>
        <w:rPr>
          <w:sz w:val="24"/>
          <w:szCs w:val="24"/>
        </w:rPr>
      </w:pPr>
      <w:r w:rsidRPr="009D4AF3">
        <w:rPr>
          <w:b/>
          <w:bCs/>
          <w:sz w:val="24"/>
          <w:szCs w:val="24"/>
        </w:rPr>
        <w:t>Potential challenges/problems:</w:t>
      </w:r>
      <w:r w:rsidR="009D4AF3">
        <w:rPr>
          <w:b/>
          <w:bCs/>
          <w:sz w:val="24"/>
          <w:szCs w:val="24"/>
        </w:rPr>
        <w:t xml:space="preserve"> </w:t>
      </w:r>
      <w:r w:rsidR="009D4AF3">
        <w:rPr>
          <w:sz w:val="24"/>
          <w:szCs w:val="24"/>
        </w:rPr>
        <w:t>In this activity, some challenges might arise:</w:t>
      </w:r>
    </w:p>
    <w:p w14:paraId="17CE9AC8" w14:textId="624406BD" w:rsidR="006145F2" w:rsidRPr="005C0ABC" w:rsidRDefault="006145F2" w:rsidP="005C0ABC">
      <w:pPr>
        <w:pStyle w:val="ListParagraph"/>
        <w:numPr>
          <w:ilvl w:val="0"/>
          <w:numId w:val="23"/>
        </w:numPr>
        <w:spacing w:line="240" w:lineRule="auto"/>
        <w:rPr>
          <w:rFonts w:eastAsia="Times New Roman"/>
          <w:sz w:val="24"/>
          <w:szCs w:val="24"/>
          <w:lang w:val="en-US"/>
        </w:rPr>
      </w:pPr>
      <w:r w:rsidRPr="005C0ABC">
        <w:rPr>
          <w:rFonts w:eastAsia="Times New Roman"/>
          <w:b/>
          <w:bCs/>
          <w:sz w:val="24"/>
          <w:szCs w:val="24"/>
          <w:lang w:val="en-US"/>
        </w:rPr>
        <w:t>Emotional Sensitivity</w:t>
      </w:r>
      <w:r w:rsidRPr="005C0ABC">
        <w:rPr>
          <w:rFonts w:eastAsia="Times New Roman"/>
          <w:sz w:val="24"/>
          <w:szCs w:val="24"/>
          <w:lang w:val="en-US"/>
        </w:rPr>
        <w:t>: Students might feel uncomfortable with the topic of depression. Provide a disclaimer and create a supportive, non-judgmental environment.</w:t>
      </w:r>
    </w:p>
    <w:p w14:paraId="6C149CC8" w14:textId="3B6B38D6" w:rsidR="006145F2" w:rsidRPr="005C0ABC" w:rsidRDefault="006145F2" w:rsidP="005C0ABC">
      <w:pPr>
        <w:pStyle w:val="ListParagraph"/>
        <w:numPr>
          <w:ilvl w:val="0"/>
          <w:numId w:val="23"/>
        </w:numPr>
        <w:spacing w:line="240" w:lineRule="auto"/>
        <w:rPr>
          <w:rFonts w:eastAsia="Times New Roman"/>
          <w:sz w:val="24"/>
          <w:szCs w:val="24"/>
          <w:lang w:val="en-US"/>
        </w:rPr>
      </w:pPr>
      <w:r w:rsidRPr="005C0ABC">
        <w:rPr>
          <w:rFonts w:eastAsia="Times New Roman"/>
          <w:b/>
          <w:bCs/>
          <w:sz w:val="24"/>
          <w:szCs w:val="24"/>
          <w:lang w:val="en-US"/>
        </w:rPr>
        <w:t>Reluctance to Share</w:t>
      </w:r>
      <w:r w:rsidRPr="005C0ABC">
        <w:rPr>
          <w:rFonts w:eastAsia="Times New Roman"/>
          <w:sz w:val="24"/>
          <w:szCs w:val="24"/>
          <w:lang w:val="en-US"/>
        </w:rPr>
        <w:t>: Students may be shy or hesitant to discuss personal experiences. Allow for hypothetical discussions and use small groups to foster comfort.</w:t>
      </w:r>
    </w:p>
    <w:p w14:paraId="6DCF9259" w14:textId="2318FE9A" w:rsidR="006145F2" w:rsidRPr="005C0ABC" w:rsidRDefault="006145F2" w:rsidP="005C0ABC">
      <w:pPr>
        <w:pStyle w:val="ListParagraph"/>
        <w:numPr>
          <w:ilvl w:val="0"/>
          <w:numId w:val="23"/>
        </w:numPr>
        <w:spacing w:line="240" w:lineRule="auto"/>
        <w:rPr>
          <w:rFonts w:eastAsia="Times New Roman"/>
          <w:sz w:val="24"/>
          <w:szCs w:val="24"/>
          <w:lang w:val="en-US"/>
        </w:rPr>
      </w:pPr>
      <w:r w:rsidRPr="005C0ABC">
        <w:rPr>
          <w:rFonts w:eastAsia="Times New Roman"/>
          <w:b/>
          <w:bCs/>
          <w:sz w:val="24"/>
          <w:szCs w:val="24"/>
          <w:lang w:val="en-US"/>
        </w:rPr>
        <w:t>Research Difficulties</w:t>
      </w:r>
      <w:r w:rsidRPr="005C0ABC">
        <w:rPr>
          <w:rFonts w:eastAsia="Times New Roman"/>
          <w:sz w:val="24"/>
          <w:szCs w:val="24"/>
          <w:lang w:val="en-US"/>
        </w:rPr>
        <w:t>: Some students might struggle with their tasks or get off track. Provide clear instructions, monitor progress, and break tasks into smaller steps.</w:t>
      </w:r>
    </w:p>
    <w:p w14:paraId="4F2E5D89" w14:textId="1481489B" w:rsidR="006145F2" w:rsidRPr="005C0ABC" w:rsidRDefault="006145F2" w:rsidP="005C0ABC">
      <w:pPr>
        <w:pStyle w:val="ListParagraph"/>
        <w:numPr>
          <w:ilvl w:val="0"/>
          <w:numId w:val="23"/>
        </w:numPr>
        <w:spacing w:line="240" w:lineRule="auto"/>
        <w:rPr>
          <w:rFonts w:eastAsia="Times New Roman"/>
          <w:sz w:val="24"/>
          <w:szCs w:val="24"/>
          <w:lang w:val="en-US"/>
        </w:rPr>
      </w:pPr>
      <w:r w:rsidRPr="005C0ABC">
        <w:rPr>
          <w:rFonts w:eastAsia="Times New Roman"/>
          <w:b/>
          <w:bCs/>
          <w:sz w:val="24"/>
          <w:szCs w:val="24"/>
          <w:lang w:val="en-US"/>
        </w:rPr>
        <w:t>Technical Issues with the Site Builder</w:t>
      </w:r>
      <w:r w:rsidRPr="005C0ABC">
        <w:rPr>
          <w:rFonts w:eastAsia="Times New Roman"/>
          <w:sz w:val="24"/>
          <w:szCs w:val="24"/>
          <w:lang w:val="en-US"/>
        </w:rPr>
        <w:t xml:space="preserve">: Students may face difficulties using the tool. Offer a step-by-step guide and </w:t>
      </w:r>
      <w:proofErr w:type="gramStart"/>
      <w:r w:rsidRPr="005C0ABC">
        <w:rPr>
          <w:rFonts w:eastAsia="Times New Roman"/>
          <w:sz w:val="24"/>
          <w:szCs w:val="24"/>
          <w:lang w:val="en-US"/>
        </w:rPr>
        <w:t>troubleshoot</w:t>
      </w:r>
      <w:proofErr w:type="gramEnd"/>
      <w:r w:rsidRPr="005C0ABC">
        <w:rPr>
          <w:rFonts w:eastAsia="Times New Roman"/>
          <w:sz w:val="24"/>
          <w:szCs w:val="24"/>
          <w:lang w:val="en-US"/>
        </w:rPr>
        <w:t xml:space="preserve"> as needed.</w:t>
      </w:r>
    </w:p>
    <w:p w14:paraId="5A32B635" w14:textId="4D05FF38" w:rsidR="006145F2" w:rsidRPr="005C0ABC" w:rsidRDefault="006145F2" w:rsidP="005C0ABC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5C0ABC">
        <w:rPr>
          <w:rFonts w:eastAsia="Times New Roman"/>
          <w:b/>
          <w:bCs/>
          <w:sz w:val="24"/>
          <w:szCs w:val="24"/>
          <w:lang w:val="en-US"/>
        </w:rPr>
        <w:t>Time Management</w:t>
      </w:r>
      <w:r w:rsidRPr="005C0ABC">
        <w:rPr>
          <w:rFonts w:eastAsia="Times New Roman"/>
          <w:sz w:val="24"/>
          <w:szCs w:val="24"/>
          <w:lang w:val="en-US"/>
        </w:rPr>
        <w:t>: Activities could take longer than expected. Monitor time closely and adjust activities if necessary to keep the lesson on track.</w:t>
      </w:r>
    </w:p>
    <w:p w14:paraId="0505F95B" w14:textId="77777777" w:rsidR="00F165A0" w:rsidRDefault="00F165A0">
      <w:pPr>
        <w:rPr>
          <w:sz w:val="24"/>
          <w:szCs w:val="24"/>
        </w:rPr>
      </w:pPr>
    </w:p>
    <w:p w14:paraId="7F048C8A" w14:textId="77777777" w:rsidR="00F165A0" w:rsidRDefault="00F165A0">
      <w:pPr>
        <w:rPr>
          <w:sz w:val="24"/>
          <w:szCs w:val="24"/>
        </w:rPr>
      </w:pPr>
    </w:p>
    <w:p w14:paraId="5C54E4A7" w14:textId="77777777" w:rsidR="00F165A0" w:rsidRDefault="00647760">
      <w:pPr>
        <w:rPr>
          <w:color w:val="434343"/>
          <w:sz w:val="26"/>
          <w:szCs w:val="26"/>
        </w:rPr>
      </w:pPr>
      <w:hyperlink r:id="rId14">
        <w:r>
          <w:rPr>
            <w:noProof/>
            <w:color w:val="1155CC"/>
            <w:sz w:val="26"/>
            <w:szCs w:val="26"/>
            <w:u w:val="single"/>
          </w:rPr>
          <w:drawing>
            <wp:inline distT="114300" distB="114300" distL="114300" distR="114300" wp14:anchorId="2959625D" wp14:editId="651F4859">
              <wp:extent cx="2271713" cy="796270"/>
              <wp:effectExtent l="0" t="0" r="0" b="0"/>
              <wp:docPr id="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3FD4BA80" w14:textId="77777777" w:rsidR="00F165A0" w:rsidRDefault="00647760">
      <w:pPr>
        <w:rPr>
          <w:sz w:val="14"/>
          <w:szCs w:val="14"/>
        </w:rPr>
      </w:pPr>
      <w:r>
        <w:rPr>
          <w:color w:val="434343"/>
          <w:sz w:val="20"/>
          <w:szCs w:val="20"/>
        </w:rPr>
        <w:t xml:space="preserve">Attribution: Original activity from “Use of ICT in support of language teaching and learning (ICT-REV)”, European Centre for Modern Languages of the Council of Europe. </w:t>
      </w:r>
      <w:hyperlink r:id="rId16">
        <w:r>
          <w:rPr>
            <w:color w:val="1155CC"/>
            <w:sz w:val="20"/>
            <w:szCs w:val="20"/>
            <w:u w:val="single"/>
          </w:rPr>
          <w:t>www.ecml.at/ictrev</w:t>
        </w:r>
      </w:hyperlink>
      <w:r>
        <w:rPr>
          <w:color w:val="434343"/>
          <w:sz w:val="20"/>
          <w:szCs w:val="20"/>
        </w:rPr>
        <w:t xml:space="preserve"> </w:t>
      </w:r>
    </w:p>
    <w:p w14:paraId="5F03A68D" w14:textId="77777777" w:rsidR="00F165A0" w:rsidRDefault="00F165A0">
      <w:pPr>
        <w:rPr>
          <w:sz w:val="18"/>
          <w:szCs w:val="18"/>
        </w:rPr>
      </w:pPr>
    </w:p>
    <w:sectPr w:rsidR="00F165A0">
      <w:headerReference w:type="default" r:id="rId17"/>
      <w:footerReference w:type="default" r:id="rId1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15535" w14:textId="77777777" w:rsidR="00702FEB" w:rsidRDefault="00702FEB">
      <w:pPr>
        <w:spacing w:line="240" w:lineRule="auto"/>
      </w:pPr>
      <w:r>
        <w:separator/>
      </w:r>
    </w:p>
  </w:endnote>
  <w:endnote w:type="continuationSeparator" w:id="0">
    <w:p w14:paraId="7DFD0598" w14:textId="77777777" w:rsidR="00702FEB" w:rsidRDefault="00702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88D17" w14:textId="77777777" w:rsidR="00F165A0" w:rsidRDefault="00F165A0">
    <w:pPr>
      <w:tabs>
        <w:tab w:val="center" w:pos="4680"/>
        <w:tab w:val="right" w:pos="9360"/>
      </w:tabs>
      <w:rPr>
        <w:sz w:val="24"/>
        <w:szCs w:val="24"/>
      </w:rPr>
    </w:pPr>
  </w:p>
  <w:p w14:paraId="17E96607" w14:textId="77777777" w:rsidR="00F165A0" w:rsidRDefault="0064776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0072AD1D" wp14:editId="4A67D114">
          <wp:extent cx="2632702" cy="686046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0B1C9" w14:textId="77777777" w:rsidR="00702FEB" w:rsidRDefault="00702FEB">
      <w:pPr>
        <w:spacing w:line="240" w:lineRule="auto"/>
      </w:pPr>
      <w:r>
        <w:separator/>
      </w:r>
    </w:p>
  </w:footnote>
  <w:footnote w:type="continuationSeparator" w:id="0">
    <w:p w14:paraId="7F3B9A38" w14:textId="77777777" w:rsidR="00702FEB" w:rsidRDefault="00702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12626" w14:textId="77777777" w:rsidR="00F165A0" w:rsidRDefault="00F165A0"/>
  <w:tbl>
    <w:tblPr>
      <w:tblStyle w:val="a0"/>
      <w:tblpPr w:leftFromText="180" w:rightFromText="180" w:topFromText="180" w:bottomFromText="180" w:vertAnchor="text" w:tblpX="15"/>
      <w:tblW w:w="90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00"/>
      <w:gridCol w:w="4500"/>
    </w:tblGrid>
    <w:tr w:rsidR="00F165A0" w14:paraId="4F7BAB75" w14:textId="77777777">
      <w:tc>
        <w:tcPr>
          <w:tcW w:w="4500" w:type="dxa"/>
          <w:tcBorders>
            <w:right w:val="single" w:sz="8" w:space="0" w:color="FFFFFF"/>
          </w:tcBorders>
        </w:tcPr>
        <w:p w14:paraId="0DC15FCB" w14:textId="77777777" w:rsidR="00F165A0" w:rsidRDefault="0064776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1FF914E" wp14:editId="447610E3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1" name="image1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4E849602" w14:textId="77777777" w:rsidR="00F165A0" w:rsidRDefault="00647760">
          <w:pPr>
            <w:pStyle w:val="Heading1"/>
            <w:keepNext w:val="0"/>
            <w:keepLines w:val="0"/>
            <w:spacing w:before="120" w:after="0" w:line="240" w:lineRule="auto"/>
            <w:ind w:left="-108"/>
          </w:pPr>
          <w:bookmarkStart w:id="1" w:name="_62h2si4v4clk" w:colFirst="0" w:colLast="0"/>
          <w:bookmarkEnd w:id="1"/>
          <w:r>
            <w:rPr>
              <w:rFonts w:ascii="Calibri" w:eastAsia="Calibri" w:hAnsi="Calibri" w:cs="Calibri"/>
              <w:b/>
              <w:sz w:val="32"/>
              <w:szCs w:val="32"/>
            </w:rPr>
            <w:t>Use of ICT in support of language teaching and learning</w:t>
          </w:r>
        </w:p>
      </w:tc>
    </w:tr>
  </w:tbl>
  <w:p w14:paraId="566D9473" w14:textId="77777777" w:rsidR="00F165A0" w:rsidRDefault="00F165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32" style="width:0;height:1.5pt" o:hralign="center" o:bullet="t" o:hrstd="t" o:hr="t" fillcolor="#a0a0a0" stroked="f"/>
    </w:pict>
  </w:numPicBullet>
  <w:abstractNum w:abstractNumId="0" w15:restartNumberingAfterBreak="0">
    <w:nsid w:val="06C601D2"/>
    <w:multiLevelType w:val="multilevel"/>
    <w:tmpl w:val="153C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4397"/>
    <w:multiLevelType w:val="multilevel"/>
    <w:tmpl w:val="8ED4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85FBD"/>
    <w:multiLevelType w:val="multilevel"/>
    <w:tmpl w:val="594A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86C99"/>
    <w:multiLevelType w:val="multilevel"/>
    <w:tmpl w:val="DD8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E2A84"/>
    <w:multiLevelType w:val="multilevel"/>
    <w:tmpl w:val="AB7EB62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43602C"/>
    <w:multiLevelType w:val="hybridMultilevel"/>
    <w:tmpl w:val="844E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D3DC6"/>
    <w:multiLevelType w:val="hybridMultilevel"/>
    <w:tmpl w:val="3078C968"/>
    <w:lvl w:ilvl="0" w:tplc="0C07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  <w:b/>
        <w:sz w:val="22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F46581C"/>
    <w:multiLevelType w:val="multilevel"/>
    <w:tmpl w:val="FFAC2DD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BC19A8"/>
    <w:multiLevelType w:val="multilevel"/>
    <w:tmpl w:val="F8F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E56BE"/>
    <w:multiLevelType w:val="multilevel"/>
    <w:tmpl w:val="14F41FE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6773142"/>
    <w:multiLevelType w:val="multilevel"/>
    <w:tmpl w:val="E1A4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B64D62"/>
    <w:multiLevelType w:val="multilevel"/>
    <w:tmpl w:val="FE3E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682B89"/>
    <w:multiLevelType w:val="multilevel"/>
    <w:tmpl w:val="DA22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D46007"/>
    <w:multiLevelType w:val="multilevel"/>
    <w:tmpl w:val="5F6A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931510"/>
    <w:multiLevelType w:val="multilevel"/>
    <w:tmpl w:val="8F5E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883E4E"/>
    <w:multiLevelType w:val="multilevel"/>
    <w:tmpl w:val="E43C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837CA6"/>
    <w:multiLevelType w:val="multilevel"/>
    <w:tmpl w:val="734A683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D213886"/>
    <w:multiLevelType w:val="hybridMultilevel"/>
    <w:tmpl w:val="3C064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5598A"/>
    <w:multiLevelType w:val="multilevel"/>
    <w:tmpl w:val="9DFA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C02CF"/>
    <w:multiLevelType w:val="hybridMultilevel"/>
    <w:tmpl w:val="FF424614"/>
    <w:lvl w:ilvl="0" w:tplc="05A042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0D01242"/>
    <w:multiLevelType w:val="hybridMultilevel"/>
    <w:tmpl w:val="51DE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829AF"/>
    <w:multiLevelType w:val="multilevel"/>
    <w:tmpl w:val="9360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0D6B8D"/>
    <w:multiLevelType w:val="hybridMultilevel"/>
    <w:tmpl w:val="AED240DE"/>
    <w:lvl w:ilvl="0" w:tplc="A7CA5B64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F226E"/>
    <w:multiLevelType w:val="hybridMultilevel"/>
    <w:tmpl w:val="6DD87E00"/>
    <w:lvl w:ilvl="0" w:tplc="A7CA5B64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45D5DE2"/>
    <w:multiLevelType w:val="multilevel"/>
    <w:tmpl w:val="DC2C104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DE0500E"/>
    <w:multiLevelType w:val="multilevel"/>
    <w:tmpl w:val="F1D0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14278">
    <w:abstractNumId w:val="24"/>
  </w:num>
  <w:num w:numId="2" w16cid:durableId="84811215">
    <w:abstractNumId w:val="7"/>
  </w:num>
  <w:num w:numId="3" w16cid:durableId="772672275">
    <w:abstractNumId w:val="16"/>
  </w:num>
  <w:num w:numId="4" w16cid:durableId="2090926349">
    <w:abstractNumId w:val="9"/>
  </w:num>
  <w:num w:numId="5" w16cid:durableId="888764234">
    <w:abstractNumId w:val="4"/>
  </w:num>
  <w:num w:numId="6" w16cid:durableId="1461655248">
    <w:abstractNumId w:val="23"/>
  </w:num>
  <w:num w:numId="7" w16cid:durableId="973680034">
    <w:abstractNumId w:val="22"/>
  </w:num>
  <w:num w:numId="8" w16cid:durableId="888422048">
    <w:abstractNumId w:val="3"/>
  </w:num>
  <w:num w:numId="9" w16cid:durableId="595361045">
    <w:abstractNumId w:val="13"/>
  </w:num>
  <w:num w:numId="10" w16cid:durableId="671297029">
    <w:abstractNumId w:val="21"/>
  </w:num>
  <w:num w:numId="11" w16cid:durableId="210072338">
    <w:abstractNumId w:val="10"/>
  </w:num>
  <w:num w:numId="12" w16cid:durableId="38090048">
    <w:abstractNumId w:val="18"/>
  </w:num>
  <w:num w:numId="13" w16cid:durableId="220797291">
    <w:abstractNumId w:val="1"/>
  </w:num>
  <w:num w:numId="14" w16cid:durableId="1030299130">
    <w:abstractNumId w:val="14"/>
  </w:num>
  <w:num w:numId="15" w16cid:durableId="1882326764">
    <w:abstractNumId w:val="8"/>
  </w:num>
  <w:num w:numId="16" w16cid:durableId="99644610">
    <w:abstractNumId w:val="12"/>
  </w:num>
  <w:num w:numId="17" w16cid:durableId="940333639">
    <w:abstractNumId w:val="25"/>
  </w:num>
  <w:num w:numId="18" w16cid:durableId="1412196750">
    <w:abstractNumId w:val="2"/>
  </w:num>
  <w:num w:numId="19" w16cid:durableId="1219198341">
    <w:abstractNumId w:val="15"/>
  </w:num>
  <w:num w:numId="20" w16cid:durableId="1274169315">
    <w:abstractNumId w:val="11"/>
  </w:num>
  <w:num w:numId="21" w16cid:durableId="1985504599">
    <w:abstractNumId w:val="0"/>
  </w:num>
  <w:num w:numId="22" w16cid:durableId="767166359">
    <w:abstractNumId w:val="17"/>
  </w:num>
  <w:num w:numId="23" w16cid:durableId="278344160">
    <w:abstractNumId w:val="5"/>
  </w:num>
  <w:num w:numId="24" w16cid:durableId="763889535">
    <w:abstractNumId w:val="20"/>
  </w:num>
  <w:num w:numId="25" w16cid:durableId="46419379">
    <w:abstractNumId w:val="6"/>
  </w:num>
  <w:num w:numId="26" w16cid:durableId="20771684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A0"/>
    <w:rsid w:val="00026E7A"/>
    <w:rsid w:val="000368F7"/>
    <w:rsid w:val="00087B40"/>
    <w:rsid w:val="00135314"/>
    <w:rsid w:val="001450E6"/>
    <w:rsid w:val="001A1284"/>
    <w:rsid w:val="001C6B2E"/>
    <w:rsid w:val="001C6DCB"/>
    <w:rsid w:val="00221AFF"/>
    <w:rsid w:val="00267EF7"/>
    <w:rsid w:val="002A112E"/>
    <w:rsid w:val="00312532"/>
    <w:rsid w:val="003549AF"/>
    <w:rsid w:val="0037029B"/>
    <w:rsid w:val="003B1C75"/>
    <w:rsid w:val="003C67EB"/>
    <w:rsid w:val="003D4163"/>
    <w:rsid w:val="00401CC1"/>
    <w:rsid w:val="00413096"/>
    <w:rsid w:val="00450162"/>
    <w:rsid w:val="00455006"/>
    <w:rsid w:val="004655A3"/>
    <w:rsid w:val="004B4D8C"/>
    <w:rsid w:val="004C0CFE"/>
    <w:rsid w:val="0050270E"/>
    <w:rsid w:val="00505551"/>
    <w:rsid w:val="005C0ABC"/>
    <w:rsid w:val="006019B7"/>
    <w:rsid w:val="006023C0"/>
    <w:rsid w:val="006145F2"/>
    <w:rsid w:val="00616FFB"/>
    <w:rsid w:val="00647760"/>
    <w:rsid w:val="00657CA7"/>
    <w:rsid w:val="006C4949"/>
    <w:rsid w:val="00702FEB"/>
    <w:rsid w:val="007B2A74"/>
    <w:rsid w:val="00862A38"/>
    <w:rsid w:val="008B06B0"/>
    <w:rsid w:val="008B3FD3"/>
    <w:rsid w:val="009D4AF3"/>
    <w:rsid w:val="00A3525F"/>
    <w:rsid w:val="00AC6D9E"/>
    <w:rsid w:val="00B45544"/>
    <w:rsid w:val="00BD51E1"/>
    <w:rsid w:val="00CE6606"/>
    <w:rsid w:val="00CF3A4E"/>
    <w:rsid w:val="00D32F4F"/>
    <w:rsid w:val="00D408EB"/>
    <w:rsid w:val="00D4561C"/>
    <w:rsid w:val="00D71415"/>
    <w:rsid w:val="00D72F0F"/>
    <w:rsid w:val="00D97489"/>
    <w:rsid w:val="00F165A0"/>
    <w:rsid w:val="00F67538"/>
    <w:rsid w:val="00F717D2"/>
    <w:rsid w:val="00FB0FD6"/>
    <w:rsid w:val="00FC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D97C7"/>
  <w15:docId w15:val="{F960197D-22D6-4175-9153-07FC86DB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1353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3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C6D9E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6D9E"/>
    <w:rPr>
      <w:b/>
      <w:bCs/>
    </w:rPr>
  </w:style>
  <w:style w:type="paragraph" w:styleId="ListParagraph">
    <w:name w:val="List Paragraph"/>
    <w:basedOn w:val="Normal"/>
    <w:uiPriority w:val="34"/>
    <w:qFormat/>
    <w:rsid w:val="00AC6D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500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0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F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F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F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5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71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24371458/health/social-emotional-questions" TargetMode="External"/><Relationship Id="rId13" Type="http://schemas.openxmlformats.org/officeDocument/2006/relationships/hyperlink" Target="https://wordwall.net/resource/24371458/health/social-emotional-question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.islcollective.com/english-esl-video-lessons/vocabulary-practice/general-vocabulary-practice/childhood/teenage-depression/1050000" TargetMode="External"/><Relationship Id="rId12" Type="http://schemas.openxmlformats.org/officeDocument/2006/relationships/hyperlink" Target="https://en.islcollective.com/english-esl-video-lessons/vocabulary-practice/general-vocabulary-practice/childhood/teenage-depression/105000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ecml.at/ictre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dlet.com/samiramahmutovi/breakout-link/5Wkoqm3nnKOQ48pM-qPBkXlwkZ7qNzeO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padlet.com/samiramahmutovi/breakout-link/ke9Kqzb99DOdqYQG-qPBkXlwkZ7qNzeO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dlet.com/samiramahmutovi/breakout-link/K8wMqGO00zVDqZJO-qPBkXlwkZ7qNzeOl" TargetMode="External"/><Relationship Id="rId14" Type="http://schemas.openxmlformats.org/officeDocument/2006/relationships/hyperlink" Target="https://creativecommons.org/licenses/by-nc-sa/4.0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 Mahmutović</dc:creator>
  <cp:lastModifiedBy>dougasch</cp:lastModifiedBy>
  <cp:revision>7</cp:revision>
  <dcterms:created xsi:type="dcterms:W3CDTF">2024-11-13T13:37:00Z</dcterms:created>
  <dcterms:modified xsi:type="dcterms:W3CDTF">2024-11-20T07:49:00Z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0be72de307f704d9d17c908fafbe96a836b31c344f88b2a17dda00d417166ce5</vt:lpwstr>
  </property>
</Properties>
</file>